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54B1" w14:textId="7D170352" w:rsidR="00E66558" w:rsidRDefault="009D71E8" w:rsidP="0072129C">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66364C">
        <w:t xml:space="preserve"> – </w:t>
      </w:r>
      <w:r w:rsidR="00DF56C1">
        <w:t>Weald Community Primary School</w:t>
      </w:r>
    </w:p>
    <w:p w14:paraId="2A7D54B2" w14:textId="1461B23A" w:rsidR="00E66558" w:rsidRDefault="009D71E8" w:rsidP="00C225DB">
      <w:pPr>
        <w:rPr>
          <w:b/>
        </w:rPr>
      </w:pPr>
      <w:r>
        <w:t>This statement details our school’s use of pupil premium</w:t>
      </w:r>
      <w:r w:rsidRPr="00382004">
        <w:t xml:space="preserve"> </w:t>
      </w:r>
      <w:r>
        <w:t xml:space="preserve">funding to help improve the attainment of our disadvantaged pupils. </w:t>
      </w:r>
    </w:p>
    <w:p w14:paraId="2A7D54B3" w14:textId="02FAE996" w:rsidR="00E66558" w:rsidRDefault="009D71E8" w:rsidP="00C225DB">
      <w:pPr>
        <w:rPr>
          <w:b/>
        </w:rPr>
      </w:pPr>
      <w:r>
        <w:t xml:space="preserve">It outlines our pupil premium strategy, how we intend to spend the funding in this academic year and </w:t>
      </w:r>
      <w:r w:rsidR="00660512">
        <w:t>outcomes for disadvantaged pupils last academic year</w:t>
      </w:r>
      <w:r>
        <w:t xml:space="preserve">. </w:t>
      </w:r>
    </w:p>
    <w:p w14:paraId="2A7D54B4" w14:textId="3D693003" w:rsidR="00E66558" w:rsidRDefault="009D71E8" w:rsidP="0072129C">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6"/>
        <w:gridCol w:w="2970"/>
      </w:tblGrid>
      <w:tr w:rsidR="00E66558" w14:paraId="2A7D54B7" w14:textId="77777777" w:rsidTr="00614F1E">
        <w:tc>
          <w:tcPr>
            <w:tcW w:w="6516"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B5" w14:textId="77777777" w:rsidR="00E66558" w:rsidRDefault="009D71E8" w:rsidP="00875A4F">
            <w:pPr>
              <w:pStyle w:val="TableHeader"/>
              <w:ind w:left="0" w:right="0"/>
              <w:jc w:val="left"/>
            </w:pPr>
            <w: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B6" w14:textId="77777777" w:rsidR="00E66558" w:rsidRDefault="009D71E8" w:rsidP="00875A4F">
            <w:pPr>
              <w:pStyle w:val="TableHeader"/>
              <w:ind w:left="0" w:right="0"/>
              <w:jc w:val="left"/>
            </w:pPr>
            <w:r>
              <w:t>Data</w:t>
            </w:r>
          </w:p>
        </w:tc>
      </w:tr>
      <w:tr w:rsidR="00E27862" w:rsidRPr="00E27862" w14:paraId="2A7D54BD"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E27862" w:rsidRDefault="009D71E8" w:rsidP="00875A4F">
            <w:pPr>
              <w:pStyle w:val="TableRow"/>
              <w:ind w:left="0" w:right="0"/>
              <w:rPr>
                <w:color w:val="auto"/>
              </w:rPr>
            </w:pPr>
            <w:r w:rsidRPr="00E27862">
              <w:rPr>
                <w:color w:val="auto"/>
              </w:rPr>
              <w:t xml:space="preserve">Number of pupils in school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4898436E" w:rsidR="00E66558" w:rsidRPr="00E27862" w:rsidRDefault="00EC336E" w:rsidP="00875A4F">
            <w:pPr>
              <w:pStyle w:val="TableRow"/>
              <w:ind w:left="0" w:right="0"/>
              <w:rPr>
                <w:color w:val="auto"/>
              </w:rPr>
            </w:pPr>
            <w:r>
              <w:rPr>
                <w:color w:val="auto"/>
              </w:rPr>
              <w:t>9</w:t>
            </w:r>
            <w:r w:rsidR="00431BDE">
              <w:rPr>
                <w:color w:val="auto"/>
              </w:rPr>
              <w:t>6</w:t>
            </w:r>
          </w:p>
        </w:tc>
      </w:tr>
      <w:tr w:rsidR="00E27862" w:rsidRPr="00E27862" w14:paraId="2A7D54C0"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E27862" w:rsidRDefault="009D71E8" w:rsidP="00875A4F">
            <w:pPr>
              <w:pStyle w:val="TableRow"/>
              <w:ind w:left="0" w:right="0"/>
              <w:rPr>
                <w:color w:val="auto"/>
              </w:rPr>
            </w:pPr>
            <w:r w:rsidRPr="00E27862">
              <w:rPr>
                <w:color w:val="auto"/>
              </w:rPr>
              <w:t>Proportion (%) of pupil premium eligible pupils</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015CCFDA" w:rsidR="00E66558" w:rsidRPr="00E27862" w:rsidRDefault="00755D22" w:rsidP="00875A4F">
            <w:pPr>
              <w:pStyle w:val="TableRow"/>
              <w:ind w:left="0" w:right="0"/>
              <w:rPr>
                <w:color w:val="auto"/>
              </w:rPr>
            </w:pPr>
            <w:r w:rsidRPr="00E27862">
              <w:rPr>
                <w:color w:val="auto"/>
              </w:rPr>
              <w:t>2</w:t>
            </w:r>
            <w:r w:rsidR="00814C77">
              <w:rPr>
                <w:color w:val="auto"/>
              </w:rPr>
              <w:t>0</w:t>
            </w:r>
            <w:r w:rsidRPr="00E27862">
              <w:rPr>
                <w:color w:val="auto"/>
              </w:rPr>
              <w:t>%</w:t>
            </w:r>
          </w:p>
        </w:tc>
      </w:tr>
      <w:tr w:rsidR="00E27862" w:rsidRPr="00E27862" w14:paraId="2A7D54C3"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3562EB74" w:rsidR="00E66558" w:rsidRPr="00E27862" w:rsidRDefault="009D71E8" w:rsidP="00875A4F">
            <w:pPr>
              <w:pStyle w:val="TableRow"/>
              <w:ind w:left="0" w:right="0"/>
              <w:rPr>
                <w:color w:val="auto"/>
                <w:szCs w:val="22"/>
              </w:rPr>
            </w:pPr>
            <w:r w:rsidRPr="00E27862">
              <w:rPr>
                <w:color w:val="auto"/>
                <w:szCs w:val="22"/>
              </w:rPr>
              <w:t xml:space="preserve">Academic year/years that our current pupil premium strategy plan covers </w:t>
            </w:r>
            <w:r w:rsidRPr="00E27862">
              <w:rPr>
                <w:b/>
                <w:bCs/>
                <w:color w:val="auto"/>
                <w:szCs w:val="22"/>
              </w:rPr>
              <w:t>(</w:t>
            </w:r>
            <w:r w:rsidR="00544383" w:rsidRPr="00E27862">
              <w:rPr>
                <w:b/>
                <w:bCs/>
                <w:color w:val="auto"/>
                <w:szCs w:val="22"/>
              </w:rPr>
              <w:t>3-year</w:t>
            </w:r>
            <w:r w:rsidRPr="00E27862">
              <w:rPr>
                <w:b/>
                <w:bCs/>
                <w:color w:val="auto"/>
                <w:szCs w:val="22"/>
              </w:rPr>
              <w:t xml:space="preserve"> plans are recommended</w:t>
            </w:r>
            <w:r w:rsidR="00E433E1">
              <w:rPr>
                <w:b/>
                <w:bCs/>
                <w:color w:val="auto"/>
                <w:szCs w:val="22"/>
              </w:rPr>
              <w:t xml:space="preserve"> – you must still publish an updated statement for each academic year</w:t>
            </w:r>
            <w:r w:rsidRPr="00E27862">
              <w:rPr>
                <w:b/>
                <w:bCs/>
                <w:color w:val="auto"/>
                <w:szCs w:val="22"/>
              </w:rPr>
              <w:t>)</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23427673" w:rsidR="00E66558" w:rsidRPr="000A6B48" w:rsidRDefault="00755D22" w:rsidP="00875A4F">
            <w:pPr>
              <w:pStyle w:val="TableRow"/>
              <w:ind w:left="0" w:right="0"/>
              <w:rPr>
                <w:color w:val="auto"/>
              </w:rPr>
            </w:pPr>
            <w:r w:rsidRPr="00544383">
              <w:rPr>
                <w:color w:val="auto"/>
              </w:rPr>
              <w:t>2024</w:t>
            </w:r>
            <w:r w:rsidR="003061EC" w:rsidRPr="00544383">
              <w:rPr>
                <w:color w:val="auto"/>
              </w:rPr>
              <w:t>/</w:t>
            </w:r>
            <w:r w:rsidR="00285516" w:rsidRPr="00544383">
              <w:rPr>
                <w:color w:val="auto"/>
              </w:rPr>
              <w:t>2025</w:t>
            </w:r>
            <w:r w:rsidR="002E0DAF" w:rsidRPr="000A6B48">
              <w:rPr>
                <w:color w:val="auto"/>
              </w:rPr>
              <w:t xml:space="preserve"> </w:t>
            </w:r>
            <w:r w:rsidR="001A4625">
              <w:rPr>
                <w:color w:val="auto"/>
              </w:rPr>
              <w:t>to</w:t>
            </w:r>
            <w:r w:rsidR="002E0DAF" w:rsidRPr="000A6B48">
              <w:rPr>
                <w:color w:val="auto"/>
              </w:rPr>
              <w:t xml:space="preserve"> </w:t>
            </w:r>
            <w:r w:rsidR="002823B9" w:rsidRPr="000A6B48">
              <w:rPr>
                <w:color w:val="auto"/>
              </w:rPr>
              <w:t>2026/</w:t>
            </w:r>
            <w:r w:rsidR="00C732ED">
              <w:rPr>
                <w:color w:val="auto"/>
              </w:rPr>
              <w:t>20</w:t>
            </w:r>
            <w:r w:rsidR="002823B9" w:rsidRPr="000A6B48">
              <w:rPr>
                <w:color w:val="auto"/>
              </w:rPr>
              <w:t>27</w:t>
            </w:r>
          </w:p>
        </w:tc>
      </w:tr>
      <w:tr w:rsidR="00E27862" w:rsidRPr="00E27862" w14:paraId="2A7D54C6"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E27862" w:rsidRDefault="009D71E8" w:rsidP="00875A4F">
            <w:pPr>
              <w:pStyle w:val="TableRow"/>
              <w:ind w:left="0" w:right="0"/>
              <w:rPr>
                <w:color w:val="auto"/>
              </w:rPr>
            </w:pPr>
            <w:r w:rsidRPr="00E27862">
              <w:rPr>
                <w:color w:val="auto"/>
                <w:szCs w:val="22"/>
              </w:rPr>
              <w:t>Date this statement was published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0E517056" w:rsidR="00E66558" w:rsidRPr="000A6B48" w:rsidRDefault="00772D78" w:rsidP="00875A4F">
            <w:pPr>
              <w:pStyle w:val="TableRow"/>
              <w:ind w:left="0" w:right="0"/>
              <w:rPr>
                <w:color w:val="auto"/>
              </w:rPr>
            </w:pPr>
            <w:r w:rsidRPr="000A6B48">
              <w:rPr>
                <w:color w:val="auto"/>
              </w:rPr>
              <w:t>Dece</w:t>
            </w:r>
            <w:r w:rsidR="00755D22" w:rsidRPr="000A6B48">
              <w:rPr>
                <w:color w:val="auto"/>
              </w:rPr>
              <w:t xml:space="preserve">mber </w:t>
            </w:r>
            <w:r w:rsidR="000B5179" w:rsidRPr="000A6B48">
              <w:rPr>
                <w:color w:val="auto"/>
              </w:rPr>
              <w:t xml:space="preserve">2024 </w:t>
            </w:r>
          </w:p>
        </w:tc>
      </w:tr>
      <w:tr w:rsidR="00E27862" w:rsidRPr="00E27862" w14:paraId="2A7D54C9"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E27862" w:rsidRDefault="009D71E8" w:rsidP="00875A4F">
            <w:pPr>
              <w:pStyle w:val="TableRow"/>
              <w:ind w:left="0" w:right="0"/>
              <w:rPr>
                <w:color w:val="auto"/>
              </w:rPr>
            </w:pPr>
            <w:r w:rsidRPr="00E27862">
              <w:rPr>
                <w:color w:val="auto"/>
                <w:szCs w:val="22"/>
              </w:rPr>
              <w:t>Date on which it will be reviewed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3DF855F0" w:rsidR="00E66558" w:rsidRPr="000A6B48" w:rsidRDefault="00C57938" w:rsidP="00875A4F">
            <w:pPr>
              <w:pStyle w:val="TableRow"/>
              <w:ind w:left="0" w:right="0"/>
              <w:rPr>
                <w:color w:val="auto"/>
              </w:rPr>
            </w:pPr>
            <w:r>
              <w:rPr>
                <w:color w:val="auto"/>
              </w:rPr>
              <w:t>November</w:t>
            </w:r>
            <w:r w:rsidR="0042658F" w:rsidRPr="000A6B48">
              <w:rPr>
                <w:color w:val="auto"/>
              </w:rPr>
              <w:t xml:space="preserve"> </w:t>
            </w:r>
            <w:r w:rsidR="000B5179" w:rsidRPr="000A6B48">
              <w:rPr>
                <w:color w:val="auto"/>
              </w:rPr>
              <w:t xml:space="preserve">2025 </w:t>
            </w:r>
          </w:p>
        </w:tc>
      </w:tr>
      <w:tr w:rsidR="00E27862" w:rsidRPr="00E27862" w14:paraId="2A7D54CC"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E27862" w:rsidRDefault="009D71E8" w:rsidP="00875A4F">
            <w:pPr>
              <w:pStyle w:val="TableRow"/>
              <w:ind w:left="0" w:right="0"/>
              <w:rPr>
                <w:color w:val="auto"/>
              </w:rPr>
            </w:pPr>
            <w:r w:rsidRPr="00E27862">
              <w:rPr>
                <w:color w:val="auto"/>
              </w:rPr>
              <w:t>Statement authorised by</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DE6286D" w:rsidR="00E66558" w:rsidRPr="00E27862" w:rsidRDefault="005A57F2" w:rsidP="00875A4F">
            <w:pPr>
              <w:pStyle w:val="TableRow"/>
              <w:ind w:left="0" w:right="0"/>
              <w:rPr>
                <w:color w:val="auto"/>
              </w:rPr>
            </w:pPr>
            <w:r>
              <w:rPr>
                <w:i/>
                <w:iCs/>
                <w:color w:val="auto"/>
              </w:rPr>
              <w:t>David Pyle</w:t>
            </w:r>
            <w:r w:rsidR="005D0176" w:rsidRPr="00E27862">
              <w:rPr>
                <w:color w:val="auto"/>
              </w:rPr>
              <w:t>,</w:t>
            </w:r>
            <w:r w:rsidR="00547948" w:rsidRPr="00E27862">
              <w:rPr>
                <w:color w:val="auto"/>
              </w:rPr>
              <w:t xml:space="preserve"> </w:t>
            </w:r>
            <w:r w:rsidR="005D0176" w:rsidRPr="00E27862">
              <w:rPr>
                <w:color w:val="auto"/>
              </w:rPr>
              <w:t>Headteacher</w:t>
            </w:r>
          </w:p>
        </w:tc>
      </w:tr>
      <w:tr w:rsidR="00E27862" w:rsidRPr="00E27862" w14:paraId="2A7D54CF"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E27862" w:rsidRDefault="009D71E8" w:rsidP="00875A4F">
            <w:pPr>
              <w:pStyle w:val="TableRow"/>
              <w:ind w:left="0" w:right="0"/>
              <w:rPr>
                <w:color w:val="auto"/>
              </w:rPr>
            </w:pPr>
            <w:r w:rsidRPr="00E27862">
              <w:rPr>
                <w:color w:val="auto"/>
              </w:rPr>
              <w:t>Pupil premium lead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5406D12C" w:rsidR="00E66558" w:rsidRPr="005A57F2" w:rsidRDefault="005A57F2" w:rsidP="00875A4F">
            <w:pPr>
              <w:pStyle w:val="TableRow"/>
              <w:ind w:left="0" w:right="0"/>
              <w:rPr>
                <w:color w:val="auto"/>
              </w:rPr>
            </w:pPr>
            <w:r>
              <w:rPr>
                <w:i/>
                <w:iCs/>
                <w:color w:val="auto"/>
                <w:szCs w:val="28"/>
              </w:rPr>
              <w:t xml:space="preserve">Lisa Drogomirecki, </w:t>
            </w:r>
            <w:r>
              <w:rPr>
                <w:color w:val="auto"/>
                <w:szCs w:val="28"/>
              </w:rPr>
              <w:t xml:space="preserve">Leader of learning success </w:t>
            </w:r>
          </w:p>
        </w:tc>
      </w:tr>
      <w:tr w:rsidR="00E27862" w:rsidRPr="00E27862" w14:paraId="2A7D54D2"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E27862" w:rsidRDefault="009D71E8" w:rsidP="00875A4F">
            <w:pPr>
              <w:pStyle w:val="TableRow"/>
              <w:ind w:left="0" w:right="0"/>
              <w:rPr>
                <w:color w:val="auto"/>
              </w:rPr>
            </w:pPr>
            <w:r w:rsidRPr="00E27862">
              <w:rPr>
                <w:color w:val="auto"/>
              </w:rPr>
              <w:t xml:space="preserve">Governor </w:t>
            </w:r>
            <w:r w:rsidRPr="00E27862">
              <w:rPr>
                <w:color w:val="auto"/>
                <w:szCs w:val="22"/>
              </w:rPr>
              <w:t xml:space="preserve">/ Trustee </w:t>
            </w:r>
            <w:r w:rsidRPr="00E27862">
              <w:rPr>
                <w:color w:val="auto"/>
              </w:rPr>
              <w:t>lead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1D0A1257" w:rsidR="00E66558" w:rsidRPr="00E27862" w:rsidRDefault="00D40DA0" w:rsidP="00875A4F">
            <w:pPr>
              <w:pStyle w:val="TableRow"/>
              <w:ind w:left="0" w:right="0"/>
              <w:rPr>
                <w:color w:val="auto"/>
                <w:szCs w:val="28"/>
              </w:rPr>
            </w:pPr>
            <w:r>
              <w:t>Wendy Wallace-Holman</w:t>
            </w:r>
          </w:p>
        </w:tc>
      </w:tr>
    </w:tbl>
    <w:bookmarkEnd w:id="2"/>
    <w:bookmarkEnd w:id="3"/>
    <w:bookmarkEnd w:id="4"/>
    <w:p w14:paraId="2A7D54D3" w14:textId="77777777" w:rsidR="00E66558" w:rsidRPr="00C225DB" w:rsidRDefault="009D71E8" w:rsidP="00C225DB">
      <w:pPr>
        <w:pStyle w:val="Heading2"/>
      </w:pPr>
      <w:r w:rsidRPr="00C225DB">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27862" w:rsidRPr="00E27862" w14:paraId="2A7D54D6" w14:textId="77777777" w:rsidTr="00614F1E">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14:paraId="2A7D54D4" w14:textId="77777777" w:rsidR="00E66558" w:rsidRPr="00E27862" w:rsidRDefault="009D71E8" w:rsidP="00875A4F">
            <w:pPr>
              <w:pStyle w:val="TableRow"/>
              <w:ind w:left="0" w:right="0"/>
              <w:rPr>
                <w:color w:val="auto"/>
              </w:rPr>
            </w:pPr>
            <w:r w:rsidRPr="00E27862">
              <w:rPr>
                <w:b/>
                <w:color w:val="auto"/>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14:paraId="2A7D54D5" w14:textId="77777777" w:rsidR="00E66558" w:rsidRPr="00E27862" w:rsidRDefault="009D71E8" w:rsidP="00875A4F">
            <w:pPr>
              <w:pStyle w:val="TableRow"/>
              <w:ind w:left="0" w:right="0"/>
              <w:rPr>
                <w:color w:val="auto"/>
              </w:rPr>
            </w:pPr>
            <w:r w:rsidRPr="00E27862">
              <w:rPr>
                <w:b/>
                <w:color w:val="auto"/>
              </w:rPr>
              <w:t>Amount</w:t>
            </w:r>
          </w:p>
        </w:tc>
      </w:tr>
      <w:tr w:rsidR="00E27862" w:rsidRPr="00E27862"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0633CF" w:rsidRDefault="009D71E8" w:rsidP="00875A4F">
            <w:pPr>
              <w:pStyle w:val="TableRow"/>
              <w:ind w:left="0" w:right="0"/>
              <w:rPr>
                <w:color w:val="auto"/>
              </w:rPr>
            </w:pPr>
            <w:r w:rsidRPr="000633CF">
              <w:rPr>
                <w:color w:val="auto"/>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5542A638" w:rsidR="00E66558" w:rsidRPr="0061784D" w:rsidRDefault="00F8315E" w:rsidP="00875A4F">
            <w:pPr>
              <w:pStyle w:val="TableRow"/>
              <w:ind w:left="0" w:right="0"/>
              <w:rPr>
                <w:color w:val="auto"/>
                <w:highlight w:val="yellow"/>
              </w:rPr>
            </w:pPr>
            <w:r w:rsidRPr="00F8315E">
              <w:rPr>
                <w:color w:val="auto"/>
              </w:rPr>
              <w:t>£2</w:t>
            </w:r>
            <w:r w:rsidR="00AB0DE4">
              <w:rPr>
                <w:color w:val="auto"/>
              </w:rPr>
              <w:t>6</w:t>
            </w:r>
            <w:r w:rsidRPr="00F8315E">
              <w:rPr>
                <w:color w:val="auto"/>
              </w:rPr>
              <w:t>,64</w:t>
            </w:r>
            <w:r w:rsidR="00431BDE">
              <w:rPr>
                <w:color w:val="auto"/>
              </w:rPr>
              <w:t>0</w:t>
            </w:r>
          </w:p>
        </w:tc>
      </w:tr>
      <w:tr w:rsidR="00E27862" w:rsidRPr="00E27862"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BCF71A8" w:rsidR="00E66558" w:rsidRPr="00E27862" w:rsidRDefault="009D71E8" w:rsidP="00875A4F">
            <w:pPr>
              <w:pStyle w:val="TableRow"/>
              <w:ind w:left="0" w:right="0"/>
              <w:rPr>
                <w:color w:val="auto"/>
              </w:rPr>
            </w:pPr>
            <w:r w:rsidRPr="00E27862">
              <w:rPr>
                <w:color w:val="auto"/>
              </w:rPr>
              <w:t>Pupil premium</w:t>
            </w:r>
            <w:r w:rsidR="00DD73EF">
              <w:rPr>
                <w:color w:val="auto"/>
              </w:rPr>
              <w:t xml:space="preserve"> </w:t>
            </w:r>
            <w:r w:rsidRPr="00E27862">
              <w:rPr>
                <w:color w:val="auto"/>
              </w:rPr>
              <w:t xml:space="preserve">funding carried forward from previous years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07E61EC2" w:rsidR="00E66558" w:rsidRPr="0061784D" w:rsidRDefault="00182D54" w:rsidP="00875A4F">
            <w:pPr>
              <w:pStyle w:val="TableRow"/>
              <w:ind w:left="0" w:right="0"/>
              <w:rPr>
                <w:color w:val="auto"/>
                <w:highlight w:val="yellow"/>
              </w:rPr>
            </w:pPr>
            <w:r w:rsidRPr="00182D54">
              <w:rPr>
                <w:color w:val="auto"/>
              </w:rPr>
              <w:t>£0</w:t>
            </w:r>
          </w:p>
        </w:tc>
      </w:tr>
      <w:tr w:rsidR="00E27862" w:rsidRPr="00E27862"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E27862" w:rsidRDefault="009D71E8" w:rsidP="00875A4F">
            <w:pPr>
              <w:pStyle w:val="TableRow"/>
              <w:ind w:left="0" w:right="0"/>
              <w:rPr>
                <w:b/>
                <w:color w:val="auto"/>
              </w:rPr>
            </w:pPr>
            <w:r w:rsidRPr="00E27862">
              <w:rPr>
                <w:b/>
                <w:color w:val="auto"/>
              </w:rPr>
              <w:t>Total budget for this academic year</w:t>
            </w:r>
          </w:p>
          <w:p w14:paraId="2A7D54E1" w14:textId="6A01B29B" w:rsidR="00E66558" w:rsidRPr="00E27862" w:rsidRDefault="00E66558" w:rsidP="00875A4F">
            <w:pPr>
              <w:pStyle w:val="TableRow"/>
              <w:ind w:left="0" w:right="0"/>
              <w:rPr>
                <w:color w:val="auto"/>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190CD6CF" w:rsidR="00E66558" w:rsidRPr="0061784D" w:rsidRDefault="00182D54" w:rsidP="00875A4F">
            <w:pPr>
              <w:pStyle w:val="TableRow"/>
              <w:ind w:left="0" w:right="0"/>
              <w:rPr>
                <w:color w:val="auto"/>
                <w:highlight w:val="yellow"/>
              </w:rPr>
            </w:pPr>
            <w:r w:rsidRPr="00F8315E">
              <w:rPr>
                <w:color w:val="auto"/>
              </w:rPr>
              <w:t>£2</w:t>
            </w:r>
            <w:r>
              <w:rPr>
                <w:color w:val="auto"/>
              </w:rPr>
              <w:t>6</w:t>
            </w:r>
            <w:r w:rsidRPr="00F8315E">
              <w:rPr>
                <w:color w:val="auto"/>
              </w:rPr>
              <w:t>,64</w:t>
            </w:r>
            <w:r w:rsidR="00431BDE">
              <w:rPr>
                <w:color w:val="auto"/>
              </w:rPr>
              <w:t>0</w:t>
            </w:r>
          </w:p>
        </w:tc>
      </w:tr>
    </w:tbl>
    <w:p w14:paraId="2A7D54E4" w14:textId="77777777" w:rsidR="00E66558" w:rsidRDefault="009D71E8" w:rsidP="0072129C">
      <w:pPr>
        <w:pStyle w:val="Heading1"/>
      </w:pPr>
      <w:r>
        <w:t>Part A: Pupil premium strategy plan</w:t>
      </w:r>
    </w:p>
    <w:p w14:paraId="2A7D54E5" w14:textId="77777777" w:rsidR="00E66558" w:rsidRDefault="009D71E8" w:rsidP="0072129C">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55294374">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4CD7CF" w14:textId="77777777" w:rsidR="00BE5197" w:rsidRDefault="00BE5197" w:rsidP="00BE5197">
            <w:pPr>
              <w:spacing w:before="120"/>
            </w:pPr>
            <w:r>
              <w:t xml:space="preserve">At Weald Community Primary School, we pride ourselves in providing all children with equal opportunities irrespective of their background or challenges they face. Our pupil premium strategy plan details how we strive to provide disadvantaged children with these opportunities and how we can sustain and improve progress. </w:t>
            </w:r>
          </w:p>
          <w:p w14:paraId="5802D72A" w14:textId="450CFE3D" w:rsidR="000A286E" w:rsidRDefault="00BE5197" w:rsidP="00BE5197">
            <w:pPr>
              <w:spacing w:after="120"/>
            </w:pPr>
            <w:r>
              <w:t>Our character values and high-quality teaching is at the centre of life at Weald CPS and is reflected in our pupil premium strategy plan. We believe that teaching children to be independent, curious and resilient learners (to name just a few of our character qualities) will enable them to be well-rounded learners, through both core and foundation subjects, as well as through learning opportunities outside the classroom. We aim to provide the appropriate staffing expertise to enable disadvantaged children to learn across all year groups. This teaching expertise will come in the form of in-class support, leading small groups and delivering high-quality intervention programmes. As well as this, the various activities and extra-</w:t>
            </w:r>
            <w:r w:rsidR="000A286E">
              <w:t>curricular</w:t>
            </w:r>
            <w:r>
              <w:t xml:space="preserve"> opportunities we provide will allow disadvantaged children to expand their horizons and learn through a variety of media. </w:t>
            </w:r>
          </w:p>
          <w:p w14:paraId="65530BF5" w14:textId="4BD225D9" w:rsidR="00C009DA" w:rsidRPr="00E27862" w:rsidRDefault="00C009DA" w:rsidP="00BE5197">
            <w:pPr>
              <w:spacing w:after="120"/>
              <w:rPr>
                <w:rFonts w:cs="Arial"/>
                <w:iCs/>
                <w:color w:val="auto"/>
                <w:lang w:val="en-US"/>
              </w:rPr>
            </w:pPr>
            <w:r w:rsidRPr="00E27862">
              <w:rPr>
                <w:rFonts w:cs="Arial"/>
                <w:iCs/>
                <w:color w:val="auto"/>
                <w:lang w:val="en-US"/>
              </w:rPr>
              <w:t>Our approach will be responsive to common challenges and individual needs, rooted in robust diagnostic assessment, not assumptions about the impact of disadvantage.</w:t>
            </w:r>
            <w:r w:rsidR="00102AAC" w:rsidRPr="00E27862">
              <w:rPr>
                <w:rFonts w:cs="Arial"/>
                <w:iCs/>
                <w:color w:val="auto"/>
                <w:lang w:val="en-US"/>
              </w:rPr>
              <w:t xml:space="preserve"> </w:t>
            </w:r>
            <w:r w:rsidRPr="00E27862">
              <w:rPr>
                <w:rFonts w:cs="Arial"/>
                <w:iCs/>
                <w:color w:val="auto"/>
                <w:lang w:val="en-US"/>
              </w:rPr>
              <w:t>The approaches we have adopted complement each other to help pupils excel. To ensure they are effective we will:</w:t>
            </w:r>
          </w:p>
          <w:p w14:paraId="3DFEADF7" w14:textId="07A80842" w:rsidR="00C009DA" w:rsidRPr="00E27862" w:rsidRDefault="00C009DA" w:rsidP="0066364C">
            <w:pPr>
              <w:numPr>
                <w:ilvl w:val="0"/>
                <w:numId w:val="15"/>
              </w:numPr>
              <w:autoSpaceDN/>
              <w:contextualSpacing/>
              <w:rPr>
                <w:rFonts w:cs="Arial"/>
                <w:iCs/>
                <w:color w:val="auto"/>
                <w:lang w:val="en-US"/>
              </w:rPr>
            </w:pPr>
            <w:r w:rsidRPr="00E27862">
              <w:rPr>
                <w:rFonts w:cs="Arial"/>
                <w:iCs/>
                <w:color w:val="auto"/>
                <w:lang w:val="en-US"/>
              </w:rPr>
              <w:t>ensure disadvantaged pupils are challenged in the work that they’re set</w:t>
            </w:r>
          </w:p>
          <w:p w14:paraId="6E64AF26" w14:textId="54518FDC" w:rsidR="00C009DA" w:rsidRPr="00E27862" w:rsidRDefault="00C009DA" w:rsidP="00E746C9">
            <w:pPr>
              <w:numPr>
                <w:ilvl w:val="0"/>
                <w:numId w:val="15"/>
              </w:numPr>
              <w:autoSpaceDN/>
              <w:ind w:left="714" w:hanging="357"/>
              <w:contextualSpacing/>
              <w:rPr>
                <w:rFonts w:cs="Arial"/>
                <w:iCs/>
                <w:color w:val="auto"/>
                <w:lang w:val="en-US"/>
              </w:rPr>
            </w:pPr>
            <w:r w:rsidRPr="00E27862">
              <w:rPr>
                <w:rFonts w:cs="Arial"/>
                <w:color w:val="auto"/>
              </w:rPr>
              <w:t>act early to intervene at the point need is identified</w:t>
            </w:r>
          </w:p>
          <w:p w14:paraId="2A7D54E9" w14:textId="5808DA7D" w:rsidR="008C6667" w:rsidRPr="00C009DA" w:rsidRDefault="00C009DA" w:rsidP="0066364C">
            <w:pPr>
              <w:numPr>
                <w:ilvl w:val="0"/>
                <w:numId w:val="15"/>
              </w:numPr>
              <w:autoSpaceDN/>
              <w:ind w:left="714" w:hanging="357"/>
              <w:rPr>
                <w:rFonts w:cs="Arial"/>
                <w:iCs/>
                <w:color w:val="0070C0"/>
                <w:lang w:val="en-US"/>
              </w:rPr>
            </w:pPr>
            <w:r w:rsidRPr="00E27862">
              <w:rPr>
                <w:rFonts w:cs="Arial"/>
                <w:color w:val="auto"/>
              </w:rPr>
              <w:t>adopt a whole school approach in which all staff take responsibility for disadvantaged pupils’ outcomes and raise expectations of what they can achieve</w:t>
            </w:r>
            <w:r w:rsidR="00A33D1F">
              <w:rPr>
                <w:rFonts w:cs="Arial"/>
                <w:color w:val="auto"/>
              </w:rPr>
              <w:t>.</w:t>
            </w:r>
          </w:p>
        </w:tc>
      </w:tr>
    </w:tbl>
    <w:p w14:paraId="1FCE8887" w14:textId="77777777" w:rsidR="00B52894" w:rsidRDefault="00B52894" w:rsidP="0072129C">
      <w:pPr>
        <w:pStyle w:val="Heading2"/>
        <w:spacing w:before="600"/>
      </w:pPr>
    </w:p>
    <w:p w14:paraId="4868B68B" w14:textId="77777777" w:rsidR="00B52894" w:rsidRDefault="00B52894">
      <w:pPr>
        <w:suppressAutoHyphens w:val="0"/>
        <w:spacing w:after="0" w:line="240" w:lineRule="auto"/>
        <w:rPr>
          <w:b/>
          <w:color w:val="104F75"/>
          <w:sz w:val="32"/>
          <w:szCs w:val="32"/>
        </w:rPr>
      </w:pPr>
      <w:r>
        <w:br w:type="page"/>
      </w:r>
    </w:p>
    <w:p w14:paraId="2A7D54EB" w14:textId="51586D5F" w:rsidR="00E66558" w:rsidRDefault="009D71E8" w:rsidP="0072129C">
      <w:pPr>
        <w:pStyle w:val="Heading2"/>
        <w:spacing w:before="600"/>
      </w:pPr>
      <w:r>
        <w:t>Challenges</w:t>
      </w:r>
    </w:p>
    <w:p w14:paraId="2A7D54EC" w14:textId="77777777" w:rsidR="00E66558" w:rsidRDefault="009D71E8" w:rsidP="00C225D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614F1E">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ED" w14:textId="77777777" w:rsidR="00E66558" w:rsidRDefault="009D71E8" w:rsidP="00875A4F">
            <w:pPr>
              <w:pStyle w:val="TableHeader"/>
              <w:ind w:left="0" w:right="0"/>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EE" w14:textId="77777777" w:rsidR="00E66558" w:rsidRDefault="009D71E8" w:rsidP="00875A4F">
            <w:pPr>
              <w:pStyle w:val="TableHeader"/>
              <w:ind w:left="0" w:right="0"/>
              <w:jc w:val="left"/>
            </w:pPr>
            <w:r>
              <w:t xml:space="preserve">Detail of challenge </w:t>
            </w:r>
          </w:p>
        </w:tc>
      </w:tr>
      <w:tr w:rsidR="00E66558" w14:paraId="2A7D54F2"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Default="009D71E8" w:rsidP="00875A4F">
            <w:pPr>
              <w:pStyle w:val="TableRow"/>
              <w:ind w:left="0" w:right="0"/>
              <w:rPr>
                <w:sz w:val="22"/>
                <w:szCs w:val="22"/>
              </w:rPr>
            </w:pPr>
            <w:r w:rsidRPr="00DD41CD">
              <w:rPr>
                <w:color w:val="auto"/>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06A15500" w:rsidR="00E66558" w:rsidRPr="003D6955" w:rsidRDefault="003D6955" w:rsidP="003D6955">
            <w:pPr>
              <w:pStyle w:val="TableRowCentered"/>
              <w:jc w:val="left"/>
              <w:rPr>
                <w:szCs w:val="24"/>
              </w:rPr>
            </w:pPr>
            <w:r>
              <w:rPr>
                <w:color w:val="auto"/>
                <w:lang w:val="en-US"/>
              </w:rPr>
              <w:t>Assessments and observations suggest disadvantaged children generally have greater difficulties with phonics than their peers. This negatively impacts their development as readers.</w:t>
            </w:r>
          </w:p>
        </w:tc>
      </w:tr>
      <w:tr w:rsidR="00E66558" w14:paraId="2A7D54F5"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Pr="003253F8" w:rsidRDefault="009D71E8" w:rsidP="00875A4F">
            <w:pPr>
              <w:pStyle w:val="TableRow"/>
              <w:ind w:left="0" w:right="0"/>
              <w:rPr>
                <w:sz w:val="22"/>
                <w:szCs w:val="22"/>
              </w:rPr>
            </w:pPr>
            <w:r w:rsidRPr="003253F8">
              <w:rPr>
                <w:color w:val="auto"/>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4" w14:textId="13F5FB53" w:rsidR="005D359D" w:rsidRPr="00E27862" w:rsidRDefault="005B0DD3" w:rsidP="00875A4F">
            <w:pPr>
              <w:autoSpaceDN/>
              <w:spacing w:before="60" w:after="120" w:line="240" w:lineRule="auto"/>
              <w:rPr>
                <w:color w:val="auto"/>
                <w:lang w:val="en-US"/>
              </w:rPr>
            </w:pPr>
            <w:r>
              <w:rPr>
                <w:rFonts w:cs="Arial"/>
                <w:iCs/>
                <w:color w:val="auto"/>
                <w:lang w:val="en-US"/>
              </w:rPr>
              <w:t>Assessments, observations and communications with children indicate underdeveloped oral language skills and vocabulary gaps among many disadvantaged children. These are evident from Reception through to KS2 and in general are more prevalent among our disadvantaged pupils than their peers.</w:t>
            </w:r>
          </w:p>
        </w:tc>
      </w:tr>
      <w:tr w:rsidR="00BB56CA" w:rsidRPr="00D050F1" w14:paraId="0DDC6DFF"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CBE8EB" w14:textId="24959B0F" w:rsidR="00BB56CA" w:rsidRPr="00D050F1" w:rsidRDefault="00E039E4" w:rsidP="00875A4F">
            <w:pPr>
              <w:pStyle w:val="TableRow"/>
              <w:ind w:left="0" w:right="0"/>
              <w:rPr>
                <w:color w:val="auto"/>
                <w:sz w:val="22"/>
                <w:szCs w:val="22"/>
              </w:rPr>
            </w:pPr>
            <w:r w:rsidRPr="00D050F1">
              <w:rPr>
                <w:color w:val="auto"/>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B362A7" w14:textId="68BB4796" w:rsidR="00EA0063" w:rsidRPr="00D050F1" w:rsidRDefault="00744B05" w:rsidP="00875A4F">
            <w:pPr>
              <w:autoSpaceDN/>
              <w:spacing w:before="60" w:after="120" w:line="240" w:lineRule="auto"/>
              <w:rPr>
                <w:rFonts w:cs="Arial"/>
                <w:iCs/>
                <w:color w:val="auto"/>
                <w:lang w:val="en-US" w:eastAsia="en-US"/>
              </w:rPr>
            </w:pPr>
            <w:r>
              <w:rPr>
                <w:rFonts w:cs="Arial"/>
                <w:iCs/>
                <w:color w:val="auto"/>
                <w:lang w:val="en-US"/>
              </w:rPr>
              <w:t>Our observations and discussions with children and their families have identified social and emotional difficulties for many pupils. These challenges particularly affect disadvantaged children, impacting their attainment.</w:t>
            </w:r>
          </w:p>
        </w:tc>
      </w:tr>
      <w:tr w:rsidR="00E66558" w:rsidRPr="00D050F1" w14:paraId="2A7D54FB"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63C1748D" w:rsidR="00E66558" w:rsidRPr="00D050F1" w:rsidRDefault="00065BAE" w:rsidP="00875A4F">
            <w:pPr>
              <w:pStyle w:val="TableRow"/>
              <w:ind w:left="0" w:right="0"/>
              <w:rPr>
                <w:sz w:val="22"/>
                <w:szCs w:val="22"/>
              </w:rPr>
            </w:pPr>
            <w:r w:rsidRPr="00D050F1">
              <w:rPr>
                <w:sz w:val="22"/>
                <w:szCs w:val="22"/>
              </w:rPr>
              <w:t xml:space="preserve"> 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A" w14:textId="29393ACA" w:rsidR="00660FD3" w:rsidRPr="00D050F1" w:rsidRDefault="009E0029" w:rsidP="00875A4F">
            <w:pPr>
              <w:autoSpaceDN/>
              <w:spacing w:before="60" w:after="120" w:line="240" w:lineRule="auto"/>
              <w:rPr>
                <w:rFonts w:cs="Arial"/>
                <w:color w:val="auto"/>
                <w:lang w:eastAsia="en-US"/>
              </w:rPr>
            </w:pPr>
            <w:r>
              <w:rPr>
                <w:rFonts w:cs="Arial"/>
                <w:iCs/>
                <w:color w:val="auto"/>
                <w:lang w:val="en-US"/>
              </w:rPr>
              <w:t xml:space="preserve">There </w:t>
            </w:r>
            <w:r w:rsidR="00712B27">
              <w:rPr>
                <w:rFonts w:cs="Arial"/>
                <w:iCs/>
                <w:color w:val="auto"/>
                <w:lang w:val="en-US"/>
              </w:rPr>
              <w:t xml:space="preserve">continues to be </w:t>
            </w:r>
            <w:r>
              <w:rPr>
                <w:rFonts w:cs="Arial"/>
                <w:iCs/>
                <w:color w:val="auto"/>
                <w:lang w:val="en-US"/>
              </w:rPr>
              <w:t>low attendance and persistent absenteeism of PP/ disadvantaged children</w:t>
            </w:r>
            <w:r w:rsidR="007E0233">
              <w:rPr>
                <w:rFonts w:cs="Arial"/>
                <w:iCs/>
                <w:color w:val="auto"/>
                <w:lang w:val="en-US"/>
              </w:rPr>
              <w:t>.</w:t>
            </w:r>
            <w:r w:rsidR="003F7264">
              <w:rPr>
                <w:rFonts w:cs="Arial"/>
                <w:iCs/>
                <w:color w:val="auto"/>
                <w:lang w:val="en-US"/>
              </w:rPr>
              <w:t xml:space="preserve">  There needs to be more work with families around the important of attendance and </w:t>
            </w:r>
            <w:r w:rsidR="00F64AF1">
              <w:rPr>
                <w:rFonts w:cs="Arial"/>
                <w:iCs/>
                <w:color w:val="auto"/>
                <w:lang w:val="en-US"/>
              </w:rPr>
              <w:t>support for those children who feel anxious around school.</w:t>
            </w:r>
          </w:p>
        </w:tc>
      </w:tr>
    </w:tbl>
    <w:p w14:paraId="2A7D54FF" w14:textId="5B257CEA" w:rsidR="00E66558" w:rsidRPr="00D050F1" w:rsidRDefault="009D71E8" w:rsidP="0072129C">
      <w:pPr>
        <w:pStyle w:val="Heading2"/>
        <w:spacing w:before="600"/>
      </w:pPr>
      <w:bookmarkStart w:id="16" w:name="_Toc443397160"/>
      <w:r w:rsidRPr="00D050F1">
        <w:t xml:space="preserve">Intended outcomes </w:t>
      </w:r>
    </w:p>
    <w:p w14:paraId="2A7D5500" w14:textId="77777777" w:rsidR="00E66558" w:rsidRPr="00D050F1" w:rsidRDefault="009D71E8" w:rsidP="0072129C">
      <w:r w:rsidRPr="00D050F1">
        <w:rPr>
          <w:color w:val="auto"/>
        </w:rPr>
        <w:t xml:space="preserve">This explains the outcomes we are aiming for </w:t>
      </w:r>
      <w:r w:rsidRPr="00D050F1">
        <w:rPr>
          <w:b/>
          <w:bCs/>
          <w:color w:val="auto"/>
        </w:rPr>
        <w:t>by the end of our current strategy plan</w:t>
      </w:r>
      <w:r w:rsidRPr="00D050F1">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830"/>
        <w:gridCol w:w="6656"/>
      </w:tblGrid>
      <w:tr w:rsidR="00E66558" w:rsidRPr="00D050F1" w14:paraId="2A7D5503" w14:textId="77777777" w:rsidTr="00614F1E">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01" w14:textId="77777777" w:rsidR="00E66558" w:rsidRPr="00D050F1" w:rsidRDefault="009D71E8" w:rsidP="00396FA2">
            <w:pPr>
              <w:pStyle w:val="TableHeader"/>
              <w:ind w:left="0" w:right="0"/>
              <w:jc w:val="left"/>
            </w:pPr>
            <w:r w:rsidRPr="00D050F1">
              <w:t>Intended outcome</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02" w14:textId="77777777" w:rsidR="00E66558" w:rsidRPr="00D050F1" w:rsidRDefault="009D71E8" w:rsidP="00396FA2">
            <w:pPr>
              <w:pStyle w:val="TableHeader"/>
              <w:ind w:left="0" w:right="0"/>
              <w:jc w:val="left"/>
            </w:pPr>
            <w:r w:rsidRPr="00D050F1">
              <w:t>Success criteria</w:t>
            </w:r>
          </w:p>
        </w:tc>
      </w:tr>
      <w:tr w:rsidR="00E66558" w:rsidRPr="00D050F1" w14:paraId="2A7D5506" w14:textId="77777777" w:rsidTr="00F21D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3B9F39C0" w:rsidR="00451A23" w:rsidRPr="00D050F1" w:rsidRDefault="001B758A" w:rsidP="00396FA2">
            <w:pPr>
              <w:pStyle w:val="TableRow"/>
              <w:spacing w:after="120"/>
              <w:ind w:left="0" w:right="0"/>
              <w:rPr>
                <w:rFonts w:cs="Arial"/>
                <w:color w:val="auto"/>
              </w:rPr>
            </w:pPr>
            <w:r w:rsidRPr="00D050F1">
              <w:rPr>
                <w:rFonts w:cs="Arial"/>
                <w:color w:val="auto"/>
              </w:rPr>
              <w:t>I</w:t>
            </w:r>
            <w:r w:rsidR="001203D6" w:rsidRPr="00D050F1">
              <w:rPr>
                <w:rFonts w:cs="Arial"/>
                <w:color w:val="auto"/>
              </w:rPr>
              <w:t>mproved ora</w:t>
            </w:r>
            <w:r w:rsidR="00155A11" w:rsidRPr="00D050F1">
              <w:rPr>
                <w:rFonts w:cs="Arial"/>
                <w:color w:val="auto"/>
              </w:rPr>
              <w:t>l language skil</w:t>
            </w:r>
            <w:r w:rsidR="00D51A3D" w:rsidRPr="00D050F1">
              <w:rPr>
                <w:rFonts w:cs="Arial"/>
                <w:color w:val="auto"/>
              </w:rPr>
              <w:t xml:space="preserve">ls and </w:t>
            </w:r>
            <w:r w:rsidR="00B35076" w:rsidRPr="00D050F1">
              <w:rPr>
                <w:rFonts w:cs="Arial"/>
                <w:color w:val="auto"/>
              </w:rPr>
              <w:t>vocab</w:t>
            </w:r>
            <w:r w:rsidR="002417D4" w:rsidRPr="00D050F1">
              <w:rPr>
                <w:rFonts w:cs="Arial"/>
                <w:color w:val="auto"/>
              </w:rPr>
              <w:t>ulary</w:t>
            </w:r>
            <w:r w:rsidRPr="00D050F1">
              <w:rPr>
                <w:rFonts w:cs="Arial"/>
                <w:color w:val="auto"/>
              </w:rPr>
              <w:t xml:space="preserve"> </w:t>
            </w:r>
            <w:r w:rsidR="00883CD9" w:rsidRPr="00D050F1">
              <w:rPr>
                <w:rFonts w:cs="Arial"/>
                <w:color w:val="auto"/>
              </w:rPr>
              <w:t>among</w:t>
            </w:r>
            <w:r w:rsidR="001203D6" w:rsidRPr="00D050F1">
              <w:rPr>
                <w:rFonts w:cs="Arial"/>
                <w:color w:val="auto"/>
              </w:rPr>
              <w:t xml:space="preserve"> disadvantaged pupils</w:t>
            </w:r>
            <w:r w:rsidR="003E4B48" w:rsidRPr="00D050F1">
              <w:rPr>
                <w:rFonts w:cs="Arial"/>
                <w:color w:val="auto"/>
              </w:rPr>
              <w:t>.</w:t>
            </w:r>
            <w:r w:rsidR="00ED5CBD" w:rsidRPr="00D050F1">
              <w:rPr>
                <w:rFonts w:cs="Arial"/>
                <w:color w:val="auto"/>
              </w:rPr>
              <w:t xml:space="preserve">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14F631" w14:textId="77777777" w:rsidR="00C863B9" w:rsidRDefault="00E72FF0" w:rsidP="00396FA2">
            <w:pPr>
              <w:autoSpaceDN/>
              <w:spacing w:before="60" w:after="120" w:line="240" w:lineRule="auto"/>
              <w:rPr>
                <w:color w:val="auto"/>
              </w:rPr>
            </w:pPr>
            <w:r w:rsidRPr="00D050F1">
              <w:rPr>
                <w:rFonts w:cs="Arial"/>
                <w:color w:val="auto"/>
              </w:rPr>
              <w:t>A</w:t>
            </w:r>
            <w:r w:rsidR="00BC2306" w:rsidRPr="00D050F1">
              <w:rPr>
                <w:rFonts w:cs="Arial"/>
                <w:color w:val="auto"/>
              </w:rPr>
              <w:t>ssessment</w:t>
            </w:r>
            <w:r w:rsidR="00617354" w:rsidRPr="00D050F1">
              <w:rPr>
                <w:rFonts w:cs="Arial"/>
                <w:color w:val="auto"/>
              </w:rPr>
              <w:t>s</w:t>
            </w:r>
            <w:r w:rsidR="007F4DEB" w:rsidRPr="00D050F1">
              <w:rPr>
                <w:rFonts w:cs="Arial"/>
                <w:color w:val="auto"/>
              </w:rPr>
              <w:t xml:space="preserve"> </w:t>
            </w:r>
            <w:r w:rsidR="001E4E1D" w:rsidRPr="00D050F1">
              <w:rPr>
                <w:rFonts w:cs="Arial"/>
                <w:color w:val="auto"/>
              </w:rPr>
              <w:t>and ob</w:t>
            </w:r>
            <w:r w:rsidR="00A4749A" w:rsidRPr="00D050F1">
              <w:rPr>
                <w:rFonts w:cs="Arial"/>
                <w:color w:val="auto"/>
              </w:rPr>
              <w:t xml:space="preserve">servations </w:t>
            </w:r>
            <w:r w:rsidR="00CC1B11" w:rsidRPr="00D050F1">
              <w:rPr>
                <w:rFonts w:cs="Arial"/>
                <w:color w:val="auto"/>
              </w:rPr>
              <w:t>indicate</w:t>
            </w:r>
            <w:r w:rsidR="007F4DEB" w:rsidRPr="00D050F1">
              <w:rPr>
                <w:rFonts w:cs="Arial"/>
                <w:color w:val="auto"/>
              </w:rPr>
              <w:t xml:space="preserve"> </w:t>
            </w:r>
            <w:r w:rsidR="004F134F" w:rsidRPr="00D050F1">
              <w:rPr>
                <w:rFonts w:cs="Arial"/>
                <w:color w:val="auto"/>
              </w:rPr>
              <w:t>significantly improved oral language among</w:t>
            </w:r>
            <w:r w:rsidR="00BA1581" w:rsidRPr="00D050F1">
              <w:rPr>
                <w:rFonts w:cs="Arial"/>
                <w:color w:val="auto"/>
              </w:rPr>
              <w:t xml:space="preserve"> </w:t>
            </w:r>
            <w:r w:rsidR="00345879" w:rsidRPr="00D050F1">
              <w:rPr>
                <w:rFonts w:cs="Arial"/>
                <w:color w:val="auto"/>
              </w:rPr>
              <w:t>disadvantaged pupils</w:t>
            </w:r>
            <w:r w:rsidR="00F81007" w:rsidRPr="00D050F1">
              <w:rPr>
                <w:rFonts w:cs="Arial"/>
                <w:color w:val="auto"/>
              </w:rPr>
              <w:t xml:space="preserve">. </w:t>
            </w:r>
            <w:r w:rsidR="00F81007" w:rsidRPr="00D050F1">
              <w:rPr>
                <w:color w:val="auto"/>
              </w:rPr>
              <w:t>This is evident when triangulated with other sources of evidence, including engagement in lessons, book scrutiny and ongoing formative assessment.</w:t>
            </w:r>
          </w:p>
          <w:p w14:paraId="514D3DB0" w14:textId="3F10E71D" w:rsidR="00383A0D" w:rsidRDefault="00383A0D" w:rsidP="00383A0D">
            <w:pPr>
              <w:autoSpaceDN/>
              <w:spacing w:before="60" w:after="120" w:line="240" w:lineRule="auto"/>
              <w:rPr>
                <w:color w:val="auto"/>
              </w:rPr>
            </w:pPr>
            <w:r>
              <w:t>Observations in both structured and unstructured settings; formal language link assessments; intervention success for those who have identified that this is required; seek help from speech and language specialist for those with more complex challenges.</w:t>
            </w:r>
          </w:p>
          <w:p w14:paraId="2A7D5505" w14:textId="3E167999" w:rsidR="00A712FA" w:rsidRPr="00D050F1" w:rsidRDefault="00A712FA" w:rsidP="00396FA2">
            <w:pPr>
              <w:autoSpaceDN/>
              <w:spacing w:before="60" w:after="120" w:line="240" w:lineRule="auto"/>
              <w:rPr>
                <w:rFonts w:cs="Arial"/>
                <w:color w:val="auto"/>
              </w:rPr>
            </w:pPr>
          </w:p>
        </w:tc>
      </w:tr>
      <w:tr w:rsidR="00E66558" w:rsidRPr="00D050F1" w14:paraId="2A7D550C" w14:textId="77777777" w:rsidTr="00F21D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3C81A218" w:rsidR="00CB316E" w:rsidRPr="00D050F1" w:rsidRDefault="00CB316E" w:rsidP="00396FA2">
            <w:pPr>
              <w:pStyle w:val="TableRow"/>
              <w:spacing w:after="120"/>
              <w:ind w:left="0" w:right="0"/>
              <w:rPr>
                <w:rFonts w:cs="Arial"/>
                <w:color w:val="auto"/>
              </w:rPr>
            </w:pPr>
            <w:r w:rsidRPr="00D050F1">
              <w:rPr>
                <w:rFonts w:cs="Arial"/>
                <w:color w:val="auto"/>
              </w:rPr>
              <w:t>Improved reading a</w:t>
            </w:r>
            <w:r w:rsidR="003D4F5E" w:rsidRPr="00D050F1">
              <w:rPr>
                <w:rFonts w:cs="Arial"/>
                <w:color w:val="auto"/>
              </w:rPr>
              <w:t>ttainment</w:t>
            </w:r>
            <w:r w:rsidRPr="00D050F1">
              <w:rPr>
                <w:rFonts w:cs="Arial"/>
                <w:color w:val="auto"/>
              </w:rPr>
              <w:t xml:space="preserve"> </w:t>
            </w:r>
            <w:r w:rsidR="00A87062" w:rsidRPr="00D050F1">
              <w:rPr>
                <w:rFonts w:cs="Arial"/>
                <w:color w:val="auto"/>
              </w:rPr>
              <w:t>among</w:t>
            </w:r>
            <w:r w:rsidRPr="00D050F1">
              <w:rPr>
                <w:rFonts w:cs="Arial"/>
                <w:color w:val="auto"/>
              </w:rPr>
              <w:t xml:space="preserve"> disadvantaged pupils</w:t>
            </w:r>
            <w:r w:rsidR="00212A8E" w:rsidRPr="00D050F1">
              <w:rPr>
                <w:rFonts w:cs="Arial"/>
                <w:color w:val="auto"/>
              </w:rPr>
              <w:t>.</w:t>
            </w:r>
            <w:r w:rsidRPr="00D050F1">
              <w:rPr>
                <w:rFonts w:cs="Arial"/>
                <w:color w:val="auto"/>
              </w:rPr>
              <w:t xml:space="preserve">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2705FC" w14:textId="391B6DCF" w:rsidR="00A564D2" w:rsidRPr="00904F22" w:rsidRDefault="008933B1" w:rsidP="00396FA2">
            <w:pPr>
              <w:pStyle w:val="TableRowCentered"/>
              <w:spacing w:after="120"/>
              <w:ind w:left="0" w:right="0"/>
              <w:jc w:val="left"/>
              <w:rPr>
                <w:rFonts w:cs="Arial"/>
                <w:color w:val="auto"/>
                <w:lang w:eastAsia="en-US"/>
              </w:rPr>
            </w:pPr>
            <w:commentRangeStart w:id="17"/>
            <w:r w:rsidRPr="00904F22">
              <w:rPr>
                <w:rFonts w:cs="Arial"/>
                <w:color w:val="auto"/>
              </w:rPr>
              <w:t>KS2</w:t>
            </w:r>
            <w:r w:rsidR="00CA5781" w:rsidRPr="00904F22">
              <w:rPr>
                <w:rFonts w:cs="Arial"/>
                <w:color w:val="auto"/>
                <w:lang w:eastAsia="en-US"/>
              </w:rPr>
              <w:t xml:space="preserve"> </w:t>
            </w:r>
            <w:r w:rsidR="00867018" w:rsidRPr="00904F22">
              <w:rPr>
                <w:rFonts w:cs="Arial"/>
                <w:color w:val="auto"/>
                <w:lang w:eastAsia="en-US"/>
              </w:rPr>
              <w:t xml:space="preserve">reading </w:t>
            </w:r>
            <w:r w:rsidR="00CD4CF4" w:rsidRPr="00904F22">
              <w:rPr>
                <w:rFonts w:cs="Arial"/>
                <w:color w:val="auto"/>
                <w:lang w:eastAsia="en-US"/>
              </w:rPr>
              <w:t xml:space="preserve">predicted </w:t>
            </w:r>
            <w:r w:rsidR="00CA5781" w:rsidRPr="00904F22">
              <w:rPr>
                <w:rFonts w:cs="Arial"/>
                <w:color w:val="auto"/>
                <w:lang w:eastAsia="en-US"/>
              </w:rPr>
              <w:t xml:space="preserve">outcomes </w:t>
            </w:r>
            <w:r w:rsidR="00FC03D9" w:rsidRPr="00904F22">
              <w:rPr>
                <w:rFonts w:cs="Arial"/>
                <w:color w:val="auto"/>
                <w:lang w:eastAsia="en-US"/>
              </w:rPr>
              <w:t xml:space="preserve">in </w:t>
            </w:r>
            <w:r w:rsidR="00C732ED" w:rsidRPr="00904F22">
              <w:rPr>
                <w:rFonts w:cs="Arial"/>
                <w:color w:val="auto"/>
                <w:lang w:eastAsia="en-US"/>
              </w:rPr>
              <w:t xml:space="preserve">2026/27 </w:t>
            </w:r>
            <w:r w:rsidR="00047FBF" w:rsidRPr="00904F22">
              <w:rPr>
                <w:rFonts w:cs="Arial"/>
                <w:color w:val="auto"/>
                <w:lang w:eastAsia="en-US"/>
              </w:rPr>
              <w:t>show</w:t>
            </w:r>
            <w:r w:rsidR="0053752B" w:rsidRPr="00904F22">
              <w:rPr>
                <w:rFonts w:cs="Arial"/>
                <w:color w:val="auto"/>
                <w:lang w:eastAsia="en-US"/>
              </w:rPr>
              <w:t xml:space="preserve"> that</w:t>
            </w:r>
            <w:r w:rsidR="004C57FE" w:rsidRPr="00904F22">
              <w:rPr>
                <w:rFonts w:cs="Arial"/>
                <w:color w:val="auto"/>
                <w:lang w:eastAsia="en-US"/>
              </w:rPr>
              <w:t xml:space="preserve"> </w:t>
            </w:r>
            <w:r w:rsidR="00DE5705" w:rsidRPr="00904F22">
              <w:rPr>
                <w:rFonts w:cs="Arial"/>
                <w:color w:val="auto"/>
                <w:lang w:eastAsia="en-US"/>
              </w:rPr>
              <w:t xml:space="preserve">more than </w:t>
            </w:r>
            <w:r w:rsidR="004C3CBD" w:rsidRPr="00904F22">
              <w:rPr>
                <w:rFonts w:cs="Arial"/>
                <w:color w:val="auto"/>
                <w:lang w:eastAsia="en-US"/>
              </w:rPr>
              <w:t>50</w:t>
            </w:r>
            <w:r w:rsidR="00DE5705" w:rsidRPr="00904F22">
              <w:rPr>
                <w:rFonts w:cs="Arial"/>
                <w:color w:val="auto"/>
                <w:lang w:eastAsia="en-US"/>
              </w:rPr>
              <w:t xml:space="preserve">% of disadvantaged pupils </w:t>
            </w:r>
            <w:r w:rsidR="000F773D" w:rsidRPr="00904F22">
              <w:rPr>
                <w:rFonts w:cs="Arial"/>
                <w:color w:val="auto"/>
                <w:lang w:eastAsia="en-US"/>
              </w:rPr>
              <w:t>will meet</w:t>
            </w:r>
            <w:r w:rsidR="00DE5705" w:rsidRPr="00904F22">
              <w:rPr>
                <w:rFonts w:cs="Arial"/>
                <w:color w:val="auto"/>
                <w:lang w:eastAsia="en-US"/>
              </w:rPr>
              <w:t xml:space="preserve"> </w:t>
            </w:r>
            <w:r w:rsidR="004A0CA4" w:rsidRPr="00904F22">
              <w:rPr>
                <w:rFonts w:cs="Arial"/>
                <w:color w:val="auto"/>
                <w:lang w:eastAsia="en-US"/>
              </w:rPr>
              <w:t>the expected standard.</w:t>
            </w:r>
            <w:commentRangeEnd w:id="17"/>
            <w:r w:rsidR="00A57C4C" w:rsidRPr="00904F22">
              <w:rPr>
                <w:rStyle w:val="CommentReference"/>
                <w:sz w:val="20"/>
              </w:rPr>
              <w:commentReference w:id="17"/>
            </w:r>
          </w:p>
          <w:p w14:paraId="43DB150F" w14:textId="77777777" w:rsidR="002C1739" w:rsidRPr="00904F22" w:rsidRDefault="002C1739" w:rsidP="002C1739">
            <w:pPr>
              <w:pStyle w:val="TableRowCentered"/>
              <w:ind w:left="0"/>
              <w:jc w:val="left"/>
              <w:rPr>
                <w:rFonts w:cs="Arial"/>
                <w:szCs w:val="24"/>
              </w:rPr>
            </w:pPr>
            <w:r w:rsidRPr="00904F22">
              <w:rPr>
                <w:rFonts w:cs="Arial"/>
                <w:szCs w:val="24"/>
              </w:rPr>
              <w:t xml:space="preserve">Provision meetings with SENCO help to identify gaps and discuss quality first methods to help children to meet personal targets and additional interventions which are required to support progress and attainment. </w:t>
            </w:r>
          </w:p>
          <w:p w14:paraId="46C3C860" w14:textId="77777777" w:rsidR="002C1739" w:rsidRPr="00904F22" w:rsidRDefault="002C1739" w:rsidP="002C1739">
            <w:pPr>
              <w:pStyle w:val="NormalWeb"/>
              <w:shd w:val="clear" w:color="auto" w:fill="FFFFFF"/>
              <w:rPr>
                <w:rFonts w:ascii="Arial" w:hAnsi="Arial" w:cs="Arial"/>
              </w:rPr>
            </w:pPr>
            <w:r w:rsidRPr="00904F22">
              <w:rPr>
                <w:rFonts w:ascii="Arial" w:hAnsi="Arial" w:cs="Arial"/>
              </w:rPr>
              <w:t xml:space="preserve">Additional intervention sessions will take place – based on gaps in learning and with reference to previous key stage result. Interventions will be monitored by class teacher, SENCO and assessment lead and the impact of each intervention will be measured. </w:t>
            </w:r>
          </w:p>
          <w:p w14:paraId="4F4854BE" w14:textId="77777777" w:rsidR="002479DB" w:rsidRPr="00904F22" w:rsidRDefault="002479DB" w:rsidP="002479DB">
            <w:pPr>
              <w:pStyle w:val="NormalWeb"/>
              <w:shd w:val="clear" w:color="auto" w:fill="FFFFFF"/>
              <w:rPr>
                <w:rFonts w:ascii="Arial" w:hAnsi="Arial" w:cs="Arial"/>
              </w:rPr>
            </w:pPr>
            <w:r w:rsidRPr="00904F22">
              <w:rPr>
                <w:rFonts w:ascii="Arial" w:hAnsi="Arial" w:cs="Arial"/>
              </w:rPr>
              <w:t xml:space="preserve">Quantity/quality of reading in each class is pitched appropriately for the level of each and those that do not read at home are given the regular opportunity in school to read to an adult in school. </w:t>
            </w:r>
          </w:p>
          <w:p w14:paraId="2A7D550B" w14:textId="24E7CED9" w:rsidR="002C1739" w:rsidRPr="00904F22" w:rsidRDefault="002479DB" w:rsidP="002479DB">
            <w:pPr>
              <w:pStyle w:val="TableRowCentered"/>
              <w:spacing w:after="120"/>
              <w:ind w:left="0" w:right="0"/>
              <w:jc w:val="left"/>
              <w:rPr>
                <w:rFonts w:cs="Arial"/>
                <w:color w:val="auto"/>
                <w:lang w:eastAsia="en-US"/>
              </w:rPr>
            </w:pPr>
            <w:r w:rsidRPr="00904F22">
              <w:rPr>
                <w:rFonts w:cs="Arial"/>
              </w:rPr>
              <w:t>There will be a whole school approach to the teaching of systematic synthetic phonics and spelling across the school.</w:t>
            </w:r>
          </w:p>
        </w:tc>
      </w:tr>
      <w:tr w:rsidR="00B17E61" w:rsidRPr="00D050F1" w14:paraId="118A844E"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1EE947" w14:textId="5434351B" w:rsidR="00B17E61" w:rsidRPr="00D050F1" w:rsidRDefault="00B17E61" w:rsidP="00396FA2">
            <w:pPr>
              <w:pStyle w:val="TableRow"/>
              <w:spacing w:after="120"/>
              <w:ind w:left="0" w:right="0"/>
              <w:rPr>
                <w:rFonts w:cs="Arial"/>
                <w:color w:val="auto"/>
              </w:rPr>
            </w:pPr>
            <w:r w:rsidRPr="00D050F1">
              <w:rPr>
                <w:rFonts w:cs="Arial"/>
                <w:color w:val="auto"/>
              </w:rPr>
              <w:t xml:space="preserve">Improved maths attainment for disadvantaged pupils </w:t>
            </w:r>
            <w:r w:rsidR="00BB1AD6" w:rsidRPr="00D050F1">
              <w:rPr>
                <w:rFonts w:cs="Arial"/>
                <w:color w:val="auto"/>
              </w:rPr>
              <w:t>at the end of KS2</w:t>
            </w:r>
            <w:r w:rsidR="00212A8E" w:rsidRPr="00D050F1">
              <w:rPr>
                <w:rFonts w:cs="Arial"/>
                <w:color w:val="auto"/>
              </w:rPr>
              <w:t>.</w:t>
            </w:r>
            <w:r w:rsidR="00BB1AD6" w:rsidRPr="00D050F1">
              <w:rPr>
                <w:rFonts w:cs="Arial"/>
                <w:color w:val="auto"/>
              </w:rPr>
              <w:t xml:space="preserve">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956130" w14:textId="7514A0F1" w:rsidR="00BB1AD6" w:rsidRPr="00904F22" w:rsidRDefault="0025127A" w:rsidP="00396FA2">
            <w:pPr>
              <w:pStyle w:val="TableRowCentered"/>
              <w:spacing w:after="120"/>
              <w:ind w:left="0" w:right="0"/>
              <w:jc w:val="left"/>
              <w:rPr>
                <w:rFonts w:cs="Arial"/>
                <w:color w:val="auto"/>
                <w:szCs w:val="24"/>
                <w:lang w:eastAsia="en-US"/>
              </w:rPr>
            </w:pPr>
            <w:commentRangeStart w:id="19"/>
            <w:r w:rsidRPr="00904F22">
              <w:rPr>
                <w:rFonts w:cs="Arial"/>
                <w:color w:val="auto"/>
              </w:rPr>
              <w:t>KS2</w:t>
            </w:r>
            <w:r w:rsidRPr="00904F22">
              <w:rPr>
                <w:rFonts w:cs="Arial"/>
                <w:color w:val="auto"/>
                <w:szCs w:val="24"/>
                <w:lang w:eastAsia="en-US"/>
              </w:rPr>
              <w:t xml:space="preserve"> maths</w:t>
            </w:r>
            <w:r w:rsidR="000F773D" w:rsidRPr="00904F22">
              <w:rPr>
                <w:rFonts w:cs="Arial"/>
                <w:color w:val="auto"/>
                <w:szCs w:val="24"/>
                <w:lang w:eastAsia="en-US"/>
              </w:rPr>
              <w:t xml:space="preserve"> predicted</w:t>
            </w:r>
            <w:r w:rsidRPr="00904F22">
              <w:rPr>
                <w:rFonts w:cs="Arial"/>
                <w:color w:val="auto"/>
                <w:szCs w:val="24"/>
                <w:lang w:eastAsia="en-US"/>
              </w:rPr>
              <w:t xml:space="preserve"> outcomes in </w:t>
            </w:r>
            <w:r w:rsidR="00C732ED" w:rsidRPr="00904F22">
              <w:rPr>
                <w:rFonts w:cs="Arial"/>
                <w:color w:val="auto"/>
                <w:szCs w:val="24"/>
                <w:lang w:eastAsia="en-US"/>
              </w:rPr>
              <w:t xml:space="preserve">2026/27 </w:t>
            </w:r>
            <w:r w:rsidR="00BB1AD6" w:rsidRPr="00904F22">
              <w:rPr>
                <w:rFonts w:cs="Arial"/>
                <w:color w:val="auto"/>
                <w:szCs w:val="24"/>
                <w:lang w:eastAsia="en-US"/>
              </w:rPr>
              <w:t xml:space="preserve">show </w:t>
            </w:r>
            <w:r w:rsidR="0053752B" w:rsidRPr="00904F22">
              <w:rPr>
                <w:rFonts w:cs="Arial"/>
                <w:color w:val="auto"/>
                <w:szCs w:val="24"/>
                <w:lang w:eastAsia="en-US"/>
              </w:rPr>
              <w:t>that</w:t>
            </w:r>
            <w:r w:rsidR="00AF7077" w:rsidRPr="00904F22">
              <w:rPr>
                <w:rFonts w:cs="Arial"/>
                <w:color w:val="auto"/>
                <w:szCs w:val="24"/>
                <w:lang w:eastAsia="en-US"/>
              </w:rPr>
              <w:t xml:space="preserve"> </w:t>
            </w:r>
            <w:r w:rsidR="00BB1AD6" w:rsidRPr="00904F22">
              <w:rPr>
                <w:rStyle w:val="CommentReference"/>
                <w:color w:val="auto"/>
              </w:rPr>
              <w:t xml:space="preserve">more than </w:t>
            </w:r>
            <w:r w:rsidR="004C3CBD" w:rsidRPr="00904F22">
              <w:rPr>
                <w:rStyle w:val="CommentReference"/>
                <w:color w:val="auto"/>
              </w:rPr>
              <w:t>50</w:t>
            </w:r>
            <w:r w:rsidR="00BB1AD6" w:rsidRPr="00904F22">
              <w:rPr>
                <w:rStyle w:val="CommentReference"/>
                <w:color w:val="auto"/>
              </w:rPr>
              <w:t xml:space="preserve">% of disadvantaged pupils </w:t>
            </w:r>
            <w:r w:rsidR="000F773D" w:rsidRPr="00904F22">
              <w:rPr>
                <w:rStyle w:val="CommentReference"/>
                <w:color w:val="auto"/>
              </w:rPr>
              <w:t>will me</w:t>
            </w:r>
            <w:r w:rsidR="00904F22">
              <w:rPr>
                <w:rStyle w:val="CommentReference"/>
                <w:color w:val="auto"/>
              </w:rPr>
              <w:t>e</w:t>
            </w:r>
            <w:r w:rsidR="000F773D" w:rsidRPr="00904F22">
              <w:rPr>
                <w:rStyle w:val="CommentReference"/>
                <w:color w:val="auto"/>
              </w:rPr>
              <w:t xml:space="preserve">t </w:t>
            </w:r>
            <w:r w:rsidR="0044189E" w:rsidRPr="00904F22">
              <w:rPr>
                <w:rStyle w:val="CommentReference"/>
                <w:color w:val="auto"/>
              </w:rPr>
              <w:t>the expected standard.</w:t>
            </w:r>
            <w:commentRangeEnd w:id="19"/>
            <w:r w:rsidR="00A57C4C" w:rsidRPr="00904F22">
              <w:rPr>
                <w:rStyle w:val="CommentReference"/>
                <w:sz w:val="20"/>
              </w:rPr>
              <w:commentReference w:id="19"/>
            </w:r>
          </w:p>
          <w:p w14:paraId="3DE83D75" w14:textId="7B9360E0" w:rsidR="00B17E61" w:rsidRPr="00904F22" w:rsidRDefault="00B17E61" w:rsidP="00396FA2">
            <w:pPr>
              <w:pStyle w:val="TableRowCentered"/>
              <w:ind w:left="0" w:right="0"/>
              <w:jc w:val="left"/>
              <w:rPr>
                <w:rFonts w:cs="Arial"/>
                <w:color w:val="auto"/>
                <w:szCs w:val="24"/>
                <w:lang w:eastAsia="en-US"/>
              </w:rPr>
            </w:pPr>
          </w:p>
        </w:tc>
      </w:tr>
      <w:tr w:rsidR="00F62A08" w:rsidRPr="00D050F1" w14:paraId="0A29906D"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F1BF86" w14:textId="71E62419" w:rsidR="00F62A08" w:rsidRPr="00D050F1" w:rsidRDefault="00F62A08" w:rsidP="00396FA2">
            <w:pPr>
              <w:spacing w:before="60" w:line="240" w:lineRule="auto"/>
              <w:rPr>
                <w:rFonts w:cs="Arial"/>
                <w:color w:val="auto"/>
              </w:rPr>
            </w:pPr>
            <w:r w:rsidRPr="00D050F1">
              <w:rPr>
                <w:rFonts w:cs="Arial"/>
                <w:color w:val="auto"/>
              </w:rPr>
              <w:t>To achieve and sustain improved wellbeing</w:t>
            </w:r>
            <w:r w:rsidR="007608BA" w:rsidRPr="00D050F1">
              <w:rPr>
                <w:rFonts w:cs="Arial"/>
                <w:color w:val="auto"/>
              </w:rPr>
              <w:t xml:space="preserve"> for </w:t>
            </w:r>
            <w:r w:rsidR="002A637D" w:rsidRPr="00D050F1">
              <w:rPr>
                <w:rFonts w:cs="Arial"/>
                <w:color w:val="auto"/>
              </w:rPr>
              <w:t xml:space="preserve">all </w:t>
            </w:r>
            <w:r w:rsidR="007608BA" w:rsidRPr="00D050F1">
              <w:rPr>
                <w:rFonts w:cs="Arial"/>
                <w:color w:val="auto"/>
              </w:rPr>
              <w:t>pupils in our school</w:t>
            </w:r>
            <w:r w:rsidR="00BD7E90" w:rsidRPr="00D050F1">
              <w:rPr>
                <w:rFonts w:cs="Arial"/>
                <w:color w:val="auto"/>
              </w:rPr>
              <w:t>,</w:t>
            </w:r>
            <w:r w:rsidR="00AA59FE" w:rsidRPr="00D050F1">
              <w:rPr>
                <w:rFonts w:cs="Arial"/>
                <w:color w:val="auto"/>
              </w:rPr>
              <w:t xml:space="preserve"> </w:t>
            </w:r>
            <w:r w:rsidR="00BD7E90" w:rsidRPr="00D050F1">
              <w:rPr>
                <w:rFonts w:cs="Arial"/>
                <w:color w:val="auto"/>
              </w:rPr>
              <w:t>particular</w:t>
            </w:r>
            <w:r w:rsidR="00AA59FE" w:rsidRPr="00D050F1">
              <w:rPr>
                <w:rFonts w:cs="Arial"/>
                <w:color w:val="auto"/>
              </w:rPr>
              <w:t>ly</w:t>
            </w:r>
            <w:r w:rsidR="002A637D" w:rsidRPr="00D050F1">
              <w:rPr>
                <w:rFonts w:cs="Arial"/>
                <w:color w:val="auto"/>
              </w:rPr>
              <w:t xml:space="preserve"> our</w:t>
            </w:r>
            <w:r w:rsidR="00AA59FE" w:rsidRPr="00D050F1">
              <w:rPr>
                <w:rFonts w:cs="Arial"/>
                <w:color w:val="auto"/>
              </w:rPr>
              <w:t xml:space="preserve"> disadvantaged pupi</w:t>
            </w:r>
            <w:r w:rsidR="002A637D" w:rsidRPr="00D050F1">
              <w:rPr>
                <w:rFonts w:cs="Arial"/>
                <w:color w:val="auto"/>
              </w:rPr>
              <w:t>ls</w:t>
            </w:r>
            <w:r w:rsidR="00212A8E" w:rsidRPr="00D050F1">
              <w:rPr>
                <w:rFonts w:cs="Arial"/>
                <w:color w:val="auto"/>
              </w:rPr>
              <w:t>.</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14153B" w14:textId="77777777" w:rsidR="00402195" w:rsidRDefault="008C5C2B" w:rsidP="00402195">
            <w:pPr>
              <w:autoSpaceDN/>
              <w:spacing w:before="60" w:after="60" w:line="240" w:lineRule="auto"/>
              <w:rPr>
                <w:rFonts w:cs="Arial"/>
                <w:color w:val="auto"/>
              </w:rPr>
            </w:pPr>
            <w:r w:rsidRPr="00D050F1">
              <w:rPr>
                <w:rFonts w:cs="Arial"/>
                <w:color w:val="auto"/>
              </w:rPr>
              <w:t>S</w:t>
            </w:r>
            <w:r w:rsidR="00F90792" w:rsidRPr="00D050F1">
              <w:rPr>
                <w:rFonts w:cs="Arial"/>
                <w:color w:val="auto"/>
              </w:rPr>
              <w:t>ustained high levels of wellbeing</w:t>
            </w:r>
            <w:r w:rsidRPr="00D050F1">
              <w:rPr>
                <w:rFonts w:cs="Arial"/>
                <w:color w:val="auto"/>
              </w:rPr>
              <w:t xml:space="preserve"> </w:t>
            </w:r>
            <w:r w:rsidR="00B535A0" w:rsidRPr="00D050F1">
              <w:rPr>
                <w:rFonts w:cs="Arial"/>
                <w:color w:val="auto"/>
              </w:rPr>
              <w:t>by</w:t>
            </w:r>
            <w:r w:rsidR="00C732ED" w:rsidRPr="00D050F1">
              <w:rPr>
                <w:rFonts w:cs="Arial"/>
                <w:color w:val="auto"/>
              </w:rPr>
              <w:t xml:space="preserve"> 2026/27</w:t>
            </w:r>
            <w:r w:rsidR="0019782E" w:rsidRPr="00D050F1">
              <w:rPr>
                <w:rFonts w:cs="Arial"/>
                <w:color w:val="auto"/>
              </w:rPr>
              <w:t xml:space="preserve"> </w:t>
            </w:r>
            <w:r w:rsidRPr="00D050F1">
              <w:rPr>
                <w:rFonts w:cs="Arial"/>
                <w:color w:val="auto"/>
              </w:rPr>
              <w:t xml:space="preserve">demonstrated </w:t>
            </w:r>
            <w:r w:rsidR="00735E27" w:rsidRPr="00D050F1">
              <w:rPr>
                <w:rFonts w:cs="Arial"/>
                <w:color w:val="auto"/>
              </w:rPr>
              <w:t>by</w:t>
            </w:r>
            <w:r w:rsidRPr="00D050F1">
              <w:rPr>
                <w:rFonts w:cs="Arial"/>
                <w:color w:val="auto"/>
              </w:rPr>
              <w:t>:</w:t>
            </w:r>
          </w:p>
          <w:p w14:paraId="5D75D962" w14:textId="5FD97F37" w:rsidR="00402195" w:rsidRDefault="005D0EED" w:rsidP="00E746C9">
            <w:pPr>
              <w:pStyle w:val="ListParagraph"/>
              <w:numPr>
                <w:ilvl w:val="0"/>
                <w:numId w:val="34"/>
              </w:numPr>
              <w:autoSpaceDN/>
              <w:spacing w:before="60" w:line="240" w:lineRule="auto"/>
              <w:ind w:left="714" w:hanging="357"/>
              <w:rPr>
                <w:rFonts w:cs="Arial"/>
                <w:color w:val="auto"/>
              </w:rPr>
            </w:pPr>
            <w:r w:rsidRPr="00402195">
              <w:rPr>
                <w:rFonts w:cs="Arial"/>
                <w:color w:val="auto"/>
              </w:rPr>
              <w:t>qualitative data from</w:t>
            </w:r>
            <w:r w:rsidR="006754A7" w:rsidRPr="00402195">
              <w:rPr>
                <w:rFonts w:cs="Arial"/>
                <w:color w:val="auto"/>
              </w:rPr>
              <w:t xml:space="preserve"> student</w:t>
            </w:r>
            <w:r w:rsidR="00061CE6" w:rsidRPr="00402195">
              <w:rPr>
                <w:rFonts w:cs="Arial"/>
                <w:color w:val="auto"/>
              </w:rPr>
              <w:t xml:space="preserve"> voice, student and parent surveys and teacher observations</w:t>
            </w:r>
          </w:p>
          <w:p w14:paraId="6A98A3A3" w14:textId="77777777" w:rsidR="003022B9" w:rsidRDefault="00337C60" w:rsidP="004F65D0">
            <w:pPr>
              <w:pStyle w:val="ListParagraph"/>
              <w:numPr>
                <w:ilvl w:val="0"/>
                <w:numId w:val="34"/>
              </w:numPr>
              <w:autoSpaceDN/>
              <w:spacing w:before="60" w:after="120" w:line="240" w:lineRule="auto"/>
              <w:ind w:left="714" w:hanging="357"/>
              <w:contextualSpacing w:val="0"/>
              <w:rPr>
                <w:rFonts w:cs="Arial"/>
                <w:color w:val="auto"/>
              </w:rPr>
            </w:pPr>
            <w:r w:rsidRPr="00402195">
              <w:rPr>
                <w:rFonts w:cs="Arial"/>
                <w:color w:val="auto"/>
              </w:rPr>
              <w:t>a significant increase in participation in</w:t>
            </w:r>
            <w:r w:rsidR="00674B81" w:rsidRPr="00402195">
              <w:rPr>
                <w:rFonts w:cs="Arial"/>
                <w:color w:val="auto"/>
              </w:rPr>
              <w:t xml:space="preserve"> enrichment activities</w:t>
            </w:r>
            <w:r w:rsidR="002E5370" w:rsidRPr="00402195">
              <w:rPr>
                <w:rFonts w:cs="Arial"/>
                <w:color w:val="auto"/>
              </w:rPr>
              <w:t>, particularly</w:t>
            </w:r>
            <w:r w:rsidR="00674B81" w:rsidRPr="00402195">
              <w:rPr>
                <w:rFonts w:cs="Arial"/>
                <w:color w:val="auto"/>
              </w:rPr>
              <w:t xml:space="preserve"> among disadvantaged pupils</w:t>
            </w:r>
            <w:r w:rsidR="00BB23FA" w:rsidRPr="00402195">
              <w:rPr>
                <w:rFonts w:cs="Arial"/>
                <w:color w:val="auto"/>
              </w:rPr>
              <w:t>.</w:t>
            </w:r>
            <w:r w:rsidR="002E3FF3" w:rsidRPr="00402195">
              <w:rPr>
                <w:rFonts w:cs="Arial"/>
                <w:color w:val="auto"/>
              </w:rPr>
              <w:t xml:space="preserve"> </w:t>
            </w:r>
            <w:r w:rsidR="005E6A65" w:rsidRPr="00402195">
              <w:rPr>
                <w:rFonts w:cs="Arial"/>
                <w:color w:val="auto"/>
              </w:rPr>
              <w:t xml:space="preserve"> </w:t>
            </w:r>
            <w:r w:rsidR="003B6B17" w:rsidRPr="00402195">
              <w:rPr>
                <w:rFonts w:cs="Arial"/>
                <w:color w:val="auto"/>
              </w:rPr>
              <w:t xml:space="preserve"> </w:t>
            </w:r>
          </w:p>
          <w:p w14:paraId="22D60008" w14:textId="77777777" w:rsidR="003022B9" w:rsidRDefault="003022B9" w:rsidP="003022B9">
            <w:pPr>
              <w:pStyle w:val="TableRowCentered"/>
              <w:jc w:val="left"/>
              <w:rPr>
                <w:rFonts w:cs="Arial"/>
                <w:szCs w:val="24"/>
              </w:rPr>
            </w:pPr>
            <w:r>
              <w:rPr>
                <w:rFonts w:cs="Arial"/>
                <w:szCs w:val="24"/>
              </w:rPr>
              <w:t xml:space="preserve">Observations in both structured and unstructured settings showing an improvement in children’s resilience to challenges and overcoming everyday obstacles. </w:t>
            </w:r>
          </w:p>
          <w:p w14:paraId="06CBF466" w14:textId="611779A2" w:rsidR="003022B9" w:rsidRDefault="003022B9" w:rsidP="003022B9">
            <w:pPr>
              <w:pStyle w:val="TableRowCentered"/>
              <w:jc w:val="left"/>
              <w:rPr>
                <w:rFonts w:cs="Arial"/>
                <w:szCs w:val="24"/>
              </w:rPr>
            </w:pPr>
            <w:r>
              <w:rPr>
                <w:rFonts w:cs="Arial"/>
                <w:szCs w:val="24"/>
              </w:rPr>
              <w:t>Character builder assessment tool showing a marked increase throughout the year of children showing the school’s character qualities</w:t>
            </w:r>
            <w:r w:rsidR="00902ACA">
              <w:rPr>
                <w:rFonts w:cs="Arial"/>
                <w:szCs w:val="24"/>
              </w:rPr>
              <w:t xml:space="preserve"> – Running from January to July 2025.</w:t>
            </w:r>
          </w:p>
          <w:p w14:paraId="596B9717" w14:textId="77777777" w:rsidR="003022B9" w:rsidRDefault="003022B9" w:rsidP="003022B9">
            <w:pPr>
              <w:pStyle w:val="TableRowCentered"/>
              <w:jc w:val="left"/>
              <w:rPr>
                <w:rFonts w:cs="Arial"/>
                <w:szCs w:val="24"/>
              </w:rPr>
            </w:pPr>
            <w:r>
              <w:rPr>
                <w:rFonts w:cs="Arial"/>
                <w:szCs w:val="24"/>
              </w:rPr>
              <w:t xml:space="preserve">Character education passports showing an optimistic and positive outlook to school life. </w:t>
            </w:r>
          </w:p>
          <w:p w14:paraId="0F902360" w14:textId="77777777" w:rsidR="003022B9" w:rsidRDefault="003022B9" w:rsidP="003022B9">
            <w:pPr>
              <w:pStyle w:val="NormalWeb"/>
              <w:shd w:val="clear" w:color="auto" w:fill="FFFFFF"/>
              <w:rPr>
                <w:rFonts w:ascii="Arial" w:hAnsi="Arial" w:cs="Arial"/>
              </w:rPr>
            </w:pPr>
            <w:r>
              <w:rPr>
                <w:rFonts w:ascii="Arial" w:hAnsi="Arial" w:cs="Arial"/>
              </w:rPr>
              <w:t xml:space="preserve">SENCO, DSLs and Head teacher will identify and support families and children and work to alleviate barriers to learning. </w:t>
            </w:r>
          </w:p>
          <w:p w14:paraId="27A9E16F" w14:textId="77777777" w:rsidR="003022B9" w:rsidRDefault="003022B9" w:rsidP="003022B9">
            <w:pPr>
              <w:pStyle w:val="NormalWeb"/>
              <w:shd w:val="clear" w:color="auto" w:fill="FFFFFF"/>
              <w:rPr>
                <w:rFonts w:ascii="Arial" w:hAnsi="Arial" w:cs="Arial"/>
              </w:rPr>
            </w:pPr>
            <w:r>
              <w:rPr>
                <w:rFonts w:ascii="Arial" w:hAnsi="Arial" w:cs="Arial"/>
              </w:rPr>
              <w:t xml:space="preserve">Identified children are provided with supported suited to their needs via: 1:1 or group pastoral support, family support, referral to Early Help and other professional services. </w:t>
            </w:r>
          </w:p>
          <w:p w14:paraId="0C4D3CFE" w14:textId="3B3A24B5" w:rsidR="00B50646" w:rsidRPr="003022B9" w:rsidRDefault="003022B9" w:rsidP="003022B9">
            <w:pPr>
              <w:autoSpaceDN/>
              <w:spacing w:before="60" w:after="120" w:line="240" w:lineRule="auto"/>
              <w:rPr>
                <w:rFonts w:cs="Arial"/>
                <w:color w:val="auto"/>
              </w:rPr>
            </w:pPr>
            <w:r>
              <w:rPr>
                <w:rFonts w:cs="Arial"/>
              </w:rPr>
              <w:t xml:space="preserve">Our assembly procedures, combined with our SRE and PSHE curriculum, will act to support the social, emotional and health needs of all children. </w:t>
            </w:r>
            <w:r w:rsidR="00624851" w:rsidRPr="003022B9">
              <w:rPr>
                <w:rFonts w:cs="Arial"/>
                <w:color w:val="auto"/>
              </w:rPr>
              <w:t xml:space="preserve"> </w:t>
            </w:r>
          </w:p>
        </w:tc>
      </w:tr>
      <w:tr w:rsidR="00175C89" w:rsidRPr="00D050F1" w14:paraId="46FEADAA"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0B9C95" w14:textId="2503C460" w:rsidR="00175C89" w:rsidRPr="00D050F1" w:rsidRDefault="00E01412" w:rsidP="00396FA2">
            <w:pPr>
              <w:pStyle w:val="TableRow"/>
              <w:ind w:left="0" w:right="0"/>
              <w:rPr>
                <w:rFonts w:cs="Arial"/>
                <w:color w:val="auto"/>
              </w:rPr>
            </w:pPr>
            <w:r w:rsidRPr="00D050F1">
              <w:rPr>
                <w:rFonts w:cs="Arial"/>
                <w:color w:val="auto"/>
              </w:rPr>
              <w:t xml:space="preserve">To achieve and sustain improved attendance for all pupils, </w:t>
            </w:r>
            <w:r w:rsidR="00C829A3" w:rsidRPr="00D050F1">
              <w:rPr>
                <w:rFonts w:cs="Arial"/>
                <w:color w:val="auto"/>
              </w:rPr>
              <w:t>particularly</w:t>
            </w:r>
            <w:r w:rsidRPr="00D050F1">
              <w:rPr>
                <w:rFonts w:cs="Arial"/>
                <w:color w:val="auto"/>
              </w:rPr>
              <w:t xml:space="preserve"> our disadvantaged </w:t>
            </w:r>
            <w:r w:rsidR="002A637D" w:rsidRPr="00D050F1">
              <w:rPr>
                <w:rFonts w:cs="Arial"/>
                <w:color w:val="auto"/>
              </w:rPr>
              <w:t>pupils</w:t>
            </w:r>
            <w:r w:rsidR="00212A8E" w:rsidRPr="00D050F1">
              <w:rPr>
                <w:rFonts w:cs="Arial"/>
                <w:color w:val="auto"/>
              </w:rPr>
              <w:t>.</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72F524" w14:textId="77777777" w:rsidR="00581E28" w:rsidRDefault="00581E28" w:rsidP="00396FA2">
            <w:pPr>
              <w:autoSpaceDN/>
              <w:spacing w:before="60" w:after="60" w:line="240" w:lineRule="auto"/>
              <w:rPr>
                <w:rFonts w:ascii="ArialMT" w:hAnsi="ArialMT"/>
              </w:rPr>
            </w:pPr>
            <w:r>
              <w:rPr>
                <w:rFonts w:ascii="ArialMT" w:hAnsi="ArialMT"/>
              </w:rPr>
              <w:t xml:space="preserve">Monitoring of attendance by SENCO and Head teacher brings about an increase in PP pupils’ attendance and a decrease in persistent absence. </w:t>
            </w:r>
          </w:p>
          <w:p w14:paraId="7BD1DFBD" w14:textId="58035223" w:rsidR="00CC3491" w:rsidRPr="001C0279" w:rsidRDefault="00D439D4" w:rsidP="00396FA2">
            <w:pPr>
              <w:autoSpaceDN/>
              <w:spacing w:before="60" w:after="60" w:line="240" w:lineRule="auto"/>
              <w:rPr>
                <w:rFonts w:cs="Arial"/>
                <w:color w:val="auto"/>
              </w:rPr>
            </w:pPr>
            <w:r w:rsidRPr="001C0279">
              <w:rPr>
                <w:rFonts w:cs="Arial"/>
                <w:color w:val="auto"/>
              </w:rPr>
              <w:t>Sustained high a</w:t>
            </w:r>
            <w:r w:rsidR="00175C89" w:rsidRPr="001C0279">
              <w:rPr>
                <w:rFonts w:cs="Arial"/>
                <w:color w:val="auto"/>
              </w:rPr>
              <w:t>ttendance</w:t>
            </w:r>
            <w:r w:rsidR="0019782E" w:rsidRPr="001C0279">
              <w:rPr>
                <w:rFonts w:cs="Arial"/>
                <w:color w:val="auto"/>
              </w:rPr>
              <w:t xml:space="preserve"> </w:t>
            </w:r>
            <w:r w:rsidR="00B535A0" w:rsidRPr="001C0279">
              <w:rPr>
                <w:rFonts w:cs="Arial"/>
                <w:color w:val="auto"/>
              </w:rPr>
              <w:t>by</w:t>
            </w:r>
            <w:r w:rsidR="0019782E" w:rsidRPr="001C0279">
              <w:rPr>
                <w:rFonts w:cs="Arial"/>
                <w:color w:val="auto"/>
              </w:rPr>
              <w:t xml:space="preserve"> </w:t>
            </w:r>
            <w:r w:rsidR="00C732ED" w:rsidRPr="001C0279">
              <w:rPr>
                <w:rFonts w:cs="Arial"/>
                <w:color w:val="auto"/>
              </w:rPr>
              <w:t xml:space="preserve">2026/27 </w:t>
            </w:r>
            <w:r w:rsidR="00F725A9" w:rsidRPr="001C0279">
              <w:rPr>
                <w:rFonts w:cs="Arial"/>
                <w:color w:val="auto"/>
              </w:rPr>
              <w:t>demonstrate</w:t>
            </w:r>
            <w:r w:rsidR="001D33A7" w:rsidRPr="001C0279">
              <w:rPr>
                <w:rFonts w:cs="Arial"/>
                <w:color w:val="auto"/>
              </w:rPr>
              <w:t>d</w:t>
            </w:r>
            <w:r w:rsidR="00735E27" w:rsidRPr="001C0279">
              <w:rPr>
                <w:rFonts w:cs="Arial"/>
                <w:color w:val="auto"/>
              </w:rPr>
              <w:t xml:space="preserve"> by</w:t>
            </w:r>
            <w:r w:rsidR="00CC3491" w:rsidRPr="001C0279">
              <w:rPr>
                <w:rFonts w:cs="Arial"/>
                <w:color w:val="auto"/>
              </w:rPr>
              <w:t>:</w:t>
            </w:r>
          </w:p>
          <w:p w14:paraId="7633C6D7" w14:textId="4ACC5A57" w:rsidR="00E746C9" w:rsidRPr="001C0279" w:rsidRDefault="001C1224" w:rsidP="00E746C9">
            <w:pPr>
              <w:pStyle w:val="ListParagraph"/>
              <w:numPr>
                <w:ilvl w:val="0"/>
                <w:numId w:val="35"/>
              </w:numPr>
              <w:autoSpaceDN/>
              <w:spacing w:before="60" w:line="240" w:lineRule="auto"/>
              <w:ind w:left="714" w:hanging="357"/>
              <w:rPr>
                <w:rFonts w:cs="Arial"/>
                <w:color w:val="auto"/>
              </w:rPr>
            </w:pPr>
            <w:r w:rsidRPr="001C0279">
              <w:rPr>
                <w:rFonts w:cs="Arial"/>
                <w:color w:val="auto"/>
              </w:rPr>
              <w:t>the</w:t>
            </w:r>
            <w:r w:rsidR="00FF599B" w:rsidRPr="001C0279">
              <w:rPr>
                <w:rFonts w:cs="Arial"/>
                <w:color w:val="auto"/>
              </w:rPr>
              <w:t xml:space="preserve"> overall</w:t>
            </w:r>
            <w:r w:rsidRPr="001C0279">
              <w:rPr>
                <w:rFonts w:cs="Arial"/>
                <w:color w:val="auto"/>
              </w:rPr>
              <w:t xml:space="preserve"> </w:t>
            </w:r>
            <w:r w:rsidR="00B535A0" w:rsidRPr="001C0279">
              <w:rPr>
                <w:rFonts w:cs="Arial"/>
                <w:color w:val="auto"/>
              </w:rPr>
              <w:t xml:space="preserve">unauthorised </w:t>
            </w:r>
            <w:r w:rsidRPr="001C0279">
              <w:rPr>
                <w:rFonts w:cs="Arial"/>
                <w:color w:val="auto"/>
              </w:rPr>
              <w:t>absence rate</w:t>
            </w:r>
            <w:r w:rsidR="00CC3491" w:rsidRPr="001C0279">
              <w:rPr>
                <w:rFonts w:cs="Arial"/>
                <w:color w:val="auto"/>
              </w:rPr>
              <w:t xml:space="preserve"> for </w:t>
            </w:r>
            <w:r w:rsidR="002C53A2" w:rsidRPr="001C0279">
              <w:rPr>
                <w:rFonts w:cs="Arial"/>
                <w:color w:val="auto"/>
              </w:rPr>
              <w:t>all</w:t>
            </w:r>
            <w:r w:rsidR="00175C89" w:rsidRPr="001C0279">
              <w:rPr>
                <w:rFonts w:cs="Arial"/>
                <w:color w:val="auto"/>
              </w:rPr>
              <w:t xml:space="preserve"> pupils </w:t>
            </w:r>
            <w:r w:rsidR="0019782E" w:rsidRPr="001C0279">
              <w:rPr>
                <w:rFonts w:cs="Arial"/>
                <w:color w:val="auto"/>
              </w:rPr>
              <w:t>being</w:t>
            </w:r>
            <w:r w:rsidR="00175C89" w:rsidRPr="001C0279">
              <w:rPr>
                <w:rFonts w:cs="Arial"/>
                <w:color w:val="auto"/>
              </w:rPr>
              <w:t xml:space="preserve"> </w:t>
            </w:r>
            <w:r w:rsidRPr="001C0279">
              <w:rPr>
                <w:rFonts w:cs="Arial"/>
                <w:color w:val="auto"/>
              </w:rPr>
              <w:t xml:space="preserve">no </w:t>
            </w:r>
            <w:r w:rsidR="00904F22">
              <w:rPr>
                <w:rFonts w:cs="Arial"/>
                <w:color w:val="auto"/>
              </w:rPr>
              <w:t>less</w:t>
            </w:r>
            <w:r w:rsidRPr="001C0279">
              <w:rPr>
                <w:rFonts w:cs="Arial"/>
                <w:color w:val="auto"/>
              </w:rPr>
              <w:t xml:space="preserve"> tha</w:t>
            </w:r>
            <w:r w:rsidR="00AD7277" w:rsidRPr="001C0279">
              <w:rPr>
                <w:rFonts w:cs="Arial"/>
                <w:color w:val="auto"/>
              </w:rPr>
              <w:t>n</w:t>
            </w:r>
            <w:r w:rsidR="00715AE9" w:rsidRPr="001C0279">
              <w:rPr>
                <w:rFonts w:cs="Arial"/>
                <w:color w:val="auto"/>
              </w:rPr>
              <w:t xml:space="preserve"> 95</w:t>
            </w:r>
            <w:r w:rsidRPr="001C0279">
              <w:rPr>
                <w:rFonts w:cs="Arial"/>
                <w:color w:val="auto"/>
              </w:rPr>
              <w:t>%</w:t>
            </w:r>
            <w:r w:rsidR="00672B1A" w:rsidRPr="001C0279">
              <w:rPr>
                <w:rFonts w:cs="Arial"/>
                <w:color w:val="auto"/>
              </w:rPr>
              <w:t>,</w:t>
            </w:r>
            <w:r w:rsidR="000D5873" w:rsidRPr="001C0279">
              <w:rPr>
                <w:rFonts w:cs="Arial"/>
                <w:color w:val="auto"/>
              </w:rPr>
              <w:t xml:space="preserve"> </w:t>
            </w:r>
            <w:r w:rsidR="0041315E" w:rsidRPr="001C0279">
              <w:rPr>
                <w:rFonts w:cs="Arial"/>
                <w:color w:val="auto"/>
              </w:rPr>
              <w:t xml:space="preserve">and </w:t>
            </w:r>
            <w:r w:rsidR="00F52735" w:rsidRPr="001C0279">
              <w:rPr>
                <w:rFonts w:cs="Arial"/>
                <w:color w:val="auto"/>
              </w:rPr>
              <w:t xml:space="preserve">the </w:t>
            </w:r>
            <w:r w:rsidR="00E2023E" w:rsidRPr="001C0279">
              <w:rPr>
                <w:rFonts w:cs="Arial"/>
                <w:color w:val="auto"/>
              </w:rPr>
              <w:t xml:space="preserve">attendance gap </w:t>
            </w:r>
            <w:r w:rsidR="00524178" w:rsidRPr="001C0279">
              <w:rPr>
                <w:rFonts w:cs="Arial"/>
                <w:color w:val="auto"/>
              </w:rPr>
              <w:t xml:space="preserve">between </w:t>
            </w:r>
            <w:r w:rsidR="00F52735" w:rsidRPr="001C0279">
              <w:rPr>
                <w:rFonts w:cs="Arial"/>
                <w:color w:val="auto"/>
              </w:rPr>
              <w:t>disadvantaged pupils</w:t>
            </w:r>
            <w:r w:rsidR="00B04B89" w:rsidRPr="001C0279">
              <w:rPr>
                <w:rFonts w:cs="Arial"/>
                <w:color w:val="auto"/>
              </w:rPr>
              <w:t xml:space="preserve"> </w:t>
            </w:r>
            <w:r w:rsidR="00E2023E" w:rsidRPr="001C0279">
              <w:rPr>
                <w:rFonts w:cs="Arial"/>
                <w:color w:val="auto"/>
              </w:rPr>
              <w:t xml:space="preserve">and their non-disadvantaged peers </w:t>
            </w:r>
            <w:r w:rsidR="007C4301" w:rsidRPr="001C0279">
              <w:rPr>
                <w:rFonts w:cs="Arial"/>
                <w:color w:val="auto"/>
              </w:rPr>
              <w:t>being</w:t>
            </w:r>
            <w:r w:rsidR="00D82037" w:rsidRPr="001C0279">
              <w:rPr>
                <w:rFonts w:cs="Arial"/>
                <w:color w:val="auto"/>
              </w:rPr>
              <w:t xml:space="preserve"> </w:t>
            </w:r>
            <w:r w:rsidR="00052377" w:rsidRPr="001C0279">
              <w:rPr>
                <w:rFonts w:cs="Arial"/>
                <w:color w:val="auto"/>
              </w:rPr>
              <w:t xml:space="preserve">reduced by </w:t>
            </w:r>
            <w:r w:rsidR="00715AE9" w:rsidRPr="001C0279">
              <w:rPr>
                <w:rFonts w:cs="Arial"/>
                <w:color w:val="auto"/>
              </w:rPr>
              <w:t>10</w:t>
            </w:r>
            <w:r w:rsidR="00052377" w:rsidRPr="001C0279">
              <w:rPr>
                <w:rFonts w:cs="Arial"/>
                <w:color w:val="auto"/>
              </w:rPr>
              <w:t>%</w:t>
            </w:r>
            <w:r w:rsidR="00F52735" w:rsidRPr="001C0279">
              <w:rPr>
                <w:rFonts w:cs="Arial"/>
                <w:color w:val="auto"/>
              </w:rPr>
              <w:t>.</w:t>
            </w:r>
          </w:p>
          <w:p w14:paraId="7182EE59" w14:textId="565B3D96" w:rsidR="002C53A2" w:rsidRPr="00E746C9" w:rsidRDefault="00CF52EA" w:rsidP="004F65D0">
            <w:pPr>
              <w:pStyle w:val="ListParagraph"/>
              <w:numPr>
                <w:ilvl w:val="0"/>
                <w:numId w:val="35"/>
              </w:numPr>
              <w:autoSpaceDN/>
              <w:spacing w:before="60" w:after="120" w:line="240" w:lineRule="auto"/>
              <w:ind w:left="714" w:hanging="357"/>
              <w:rPr>
                <w:rFonts w:cs="Arial"/>
                <w:color w:val="auto"/>
              </w:rPr>
            </w:pPr>
            <w:r w:rsidRPr="001C0279">
              <w:rPr>
                <w:rFonts w:cs="Arial"/>
                <w:color w:val="auto"/>
              </w:rPr>
              <w:t xml:space="preserve">the percentage of all pupils who are persistently absent being below </w:t>
            </w:r>
            <w:r w:rsidR="00650C18" w:rsidRPr="001C0279">
              <w:rPr>
                <w:rFonts w:cs="Arial"/>
                <w:color w:val="auto"/>
              </w:rPr>
              <w:t>40</w:t>
            </w:r>
            <w:r w:rsidRPr="001C0279">
              <w:rPr>
                <w:rFonts w:cs="Arial"/>
                <w:color w:val="auto"/>
              </w:rPr>
              <w:t xml:space="preserve">% and the figure among disadvantaged pupils being no more than </w:t>
            </w:r>
            <w:r w:rsidR="00715AE9" w:rsidRPr="001C0279">
              <w:rPr>
                <w:rFonts w:cs="Arial"/>
                <w:color w:val="auto"/>
              </w:rPr>
              <w:t>20</w:t>
            </w:r>
            <w:r w:rsidRPr="001C0279">
              <w:rPr>
                <w:rFonts w:cs="Arial"/>
                <w:color w:val="auto"/>
              </w:rPr>
              <w:t>% lower than their peers.</w:t>
            </w:r>
          </w:p>
        </w:tc>
      </w:tr>
    </w:tbl>
    <w:p w14:paraId="2A7D5512" w14:textId="46EA49DB" w:rsidR="00E66558" w:rsidRPr="00D050F1" w:rsidRDefault="009D71E8" w:rsidP="008C0F97">
      <w:pPr>
        <w:pStyle w:val="Heading2"/>
      </w:pPr>
      <w:r w:rsidRPr="00D050F1">
        <w:t>Activity in this academic year</w:t>
      </w:r>
    </w:p>
    <w:p w14:paraId="2A7D5513" w14:textId="7B1F7F98" w:rsidR="00E66558" w:rsidRDefault="009D71E8" w:rsidP="0072129C">
      <w:pPr>
        <w:spacing w:after="480"/>
      </w:pPr>
      <w:r w:rsidRPr="00D050F1">
        <w:t xml:space="preserve">This details how we intend to spend our pupil premium funding </w:t>
      </w:r>
      <w:r w:rsidRPr="00D050F1">
        <w:rPr>
          <w:b/>
          <w:bCs/>
        </w:rPr>
        <w:t>this academic year</w:t>
      </w:r>
      <w:r w:rsidRPr="00D050F1">
        <w:t xml:space="preserve"> to address the challenges listed above.</w:t>
      </w:r>
    </w:p>
    <w:p w14:paraId="0F3A76DC" w14:textId="77777777" w:rsidR="00703AE5" w:rsidRDefault="000D3678" w:rsidP="00703AE5">
      <w:pPr>
        <w:pStyle w:val="TableRowCentered"/>
        <w:jc w:val="left"/>
        <w:rPr>
          <w:szCs w:val="24"/>
        </w:rPr>
      </w:pPr>
      <w:hyperlink r:id="rId15" w:history="1">
        <w:r w:rsidR="00703AE5">
          <w:rPr>
            <w:rStyle w:val="Hyperlink"/>
            <w:szCs w:val="24"/>
          </w:rPr>
          <w:t>https://educationendowmentfoundation.org.uk/education-evidence/teaching-learning-toolkit</w:t>
        </w:r>
      </w:hyperlink>
    </w:p>
    <w:p w14:paraId="12E23056" w14:textId="77777777" w:rsidR="00703AE5" w:rsidRPr="00D050F1" w:rsidRDefault="00703AE5" w:rsidP="0072129C">
      <w:pPr>
        <w:spacing w:after="480"/>
      </w:pPr>
    </w:p>
    <w:p w14:paraId="2A7D5514" w14:textId="77777777" w:rsidR="00E66558" w:rsidRPr="00D050F1" w:rsidRDefault="009D71E8" w:rsidP="0072129C">
      <w:pPr>
        <w:pStyle w:val="Heading3"/>
      </w:pPr>
      <w:r w:rsidRPr="00D050F1">
        <w:t>Teaching (for example, CPD, recruitment and retention)</w:t>
      </w:r>
    </w:p>
    <w:p w14:paraId="2A7D5515" w14:textId="5A4064D0" w:rsidR="00E66558" w:rsidRPr="00D050F1" w:rsidRDefault="009D71E8" w:rsidP="0072129C">
      <w:pPr>
        <w:rPr>
          <w:color w:val="0070C0"/>
        </w:rPr>
      </w:pPr>
      <w:commentRangeStart w:id="21"/>
      <w:r w:rsidRPr="00D050F1">
        <w:t xml:space="preserve">Budgeted cost: </w:t>
      </w:r>
      <w:r w:rsidR="006211BD">
        <w:t>£1</w:t>
      </w:r>
      <w:r w:rsidR="005E61CD">
        <w:t>8,5</w:t>
      </w:r>
      <w:r w:rsidR="006211BD">
        <w:t>00</w:t>
      </w:r>
      <w:commentRangeEnd w:id="21"/>
      <w:r w:rsidR="00190BF5">
        <w:rPr>
          <w:rStyle w:val="CommentReference"/>
          <w:sz w:val="20"/>
          <w:szCs w:val="20"/>
        </w:rPr>
        <w:commentReference w:id="21"/>
      </w:r>
    </w:p>
    <w:tbl>
      <w:tblPr>
        <w:tblW w:w="5000" w:type="pct"/>
        <w:tblLayout w:type="fixed"/>
        <w:tblCellMar>
          <w:left w:w="10" w:type="dxa"/>
          <w:right w:w="10" w:type="dxa"/>
        </w:tblCellMar>
        <w:tblLook w:val="04A0" w:firstRow="1" w:lastRow="0" w:firstColumn="1" w:lastColumn="0" w:noHBand="0" w:noVBand="1"/>
      </w:tblPr>
      <w:tblGrid>
        <w:gridCol w:w="3681"/>
        <w:gridCol w:w="4252"/>
        <w:gridCol w:w="1553"/>
      </w:tblGrid>
      <w:tr w:rsidR="00E66558" w:rsidRPr="00D050F1" w14:paraId="2A7D5519" w14:textId="77777777" w:rsidTr="00614F1E">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16" w14:textId="77777777" w:rsidR="00E66558" w:rsidRPr="00D050F1" w:rsidRDefault="009D71E8" w:rsidP="0072129C">
            <w:pPr>
              <w:pStyle w:val="TableHeader"/>
              <w:jc w:val="left"/>
            </w:pPr>
            <w:r w:rsidRPr="00D050F1">
              <w:t>Activity</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17" w14:textId="77777777" w:rsidR="00E66558" w:rsidRPr="00D050F1" w:rsidRDefault="009D71E8" w:rsidP="0072129C">
            <w:pPr>
              <w:pStyle w:val="TableHeader"/>
              <w:jc w:val="left"/>
            </w:pPr>
            <w:r w:rsidRPr="00D050F1">
              <w:t>Evidence that supports this approach</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18" w14:textId="77777777" w:rsidR="00E66558" w:rsidRPr="00D050F1" w:rsidRDefault="009D71E8" w:rsidP="0072129C">
            <w:pPr>
              <w:pStyle w:val="TableHeader"/>
              <w:jc w:val="left"/>
            </w:pPr>
            <w:r w:rsidRPr="00D050F1">
              <w:t>Challenge number(s) addressed</w:t>
            </w:r>
          </w:p>
        </w:tc>
      </w:tr>
      <w:tr w:rsidR="00E66558" w:rsidRPr="00D050F1" w14:paraId="2A7D551D" w14:textId="77777777" w:rsidTr="00F6636B">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B85089" w14:textId="77777777" w:rsidR="00E62B8B" w:rsidRPr="00D050F1" w:rsidRDefault="003E3735" w:rsidP="00396FA2">
            <w:pPr>
              <w:pStyle w:val="TableRow"/>
              <w:spacing w:after="240"/>
              <w:ind w:left="0" w:right="0"/>
              <w:rPr>
                <w:rFonts w:cs="Arial"/>
                <w:color w:val="auto"/>
                <w:shd w:val="clear" w:color="auto" w:fill="FFFFFF"/>
              </w:rPr>
            </w:pPr>
            <w:r w:rsidRPr="00D050F1">
              <w:rPr>
                <w:iCs/>
                <w:color w:val="auto"/>
                <w:lang w:val="en-US"/>
              </w:rPr>
              <w:t>Purchase of s</w:t>
            </w:r>
            <w:r w:rsidR="000F4EB1" w:rsidRPr="00D050F1">
              <w:rPr>
                <w:iCs/>
                <w:color w:val="auto"/>
                <w:lang w:val="en-US"/>
              </w:rPr>
              <w:t>tandardised diagnostic assessments</w:t>
            </w:r>
            <w:r w:rsidR="000C3FC9" w:rsidRPr="00D050F1">
              <w:rPr>
                <w:iCs/>
                <w:color w:val="auto"/>
                <w:lang w:val="en-US"/>
              </w:rPr>
              <w:t>.</w:t>
            </w:r>
            <w:r w:rsidR="00804168" w:rsidRPr="00D050F1">
              <w:rPr>
                <w:iCs/>
                <w:color w:val="auto"/>
                <w:lang w:val="en-US"/>
              </w:rPr>
              <w:t xml:space="preserve"> </w:t>
            </w:r>
          </w:p>
          <w:p w14:paraId="2A7D551A" w14:textId="3C0B9806" w:rsidR="004414EB" w:rsidRPr="00D050F1" w:rsidRDefault="00564DA6" w:rsidP="00396FA2">
            <w:pPr>
              <w:pStyle w:val="TableRow"/>
              <w:spacing w:after="240"/>
              <w:ind w:left="0" w:right="0"/>
              <w:rPr>
                <w:rFonts w:cs="Arial"/>
                <w:color w:val="auto"/>
                <w:shd w:val="clear" w:color="auto" w:fill="FFFFFF"/>
              </w:rPr>
            </w:pPr>
            <w:r w:rsidRPr="00D050F1">
              <w:rPr>
                <w:rFonts w:cs="Arial"/>
                <w:color w:val="auto"/>
                <w:shd w:val="clear" w:color="auto" w:fill="FFFFFF"/>
              </w:rPr>
              <w:t>T</w:t>
            </w:r>
            <w:r w:rsidR="00E5016D" w:rsidRPr="00D050F1">
              <w:rPr>
                <w:rFonts w:cs="Arial"/>
                <w:color w:val="auto"/>
                <w:shd w:val="clear" w:color="auto" w:fill="FFFFFF"/>
              </w:rPr>
              <w:t>raining</w:t>
            </w:r>
            <w:r w:rsidR="004414EB" w:rsidRPr="00D050F1">
              <w:rPr>
                <w:rFonts w:cs="Arial"/>
                <w:color w:val="auto"/>
                <w:shd w:val="clear" w:color="auto" w:fill="FFFFFF"/>
              </w:rPr>
              <w:t xml:space="preserve"> for staff to ensure assessment</w:t>
            </w:r>
            <w:r w:rsidR="009E02BF" w:rsidRPr="00D050F1">
              <w:rPr>
                <w:rFonts w:cs="Arial"/>
                <w:color w:val="auto"/>
                <w:shd w:val="clear" w:color="auto" w:fill="FFFFFF"/>
              </w:rPr>
              <w:t>s are interpreted</w:t>
            </w:r>
            <w:r w:rsidR="0027576C" w:rsidRPr="00D050F1">
              <w:rPr>
                <w:rFonts w:cs="Arial"/>
                <w:color w:val="auto"/>
                <w:shd w:val="clear" w:color="auto" w:fill="FFFFFF"/>
              </w:rPr>
              <w:t xml:space="preserve"> </w:t>
            </w:r>
            <w:r w:rsidR="00BB0044" w:rsidRPr="00D050F1">
              <w:rPr>
                <w:rFonts w:cs="Arial"/>
                <w:color w:val="auto"/>
                <w:shd w:val="clear" w:color="auto" w:fill="FFFFFF"/>
              </w:rPr>
              <w:t xml:space="preserve">and administered </w:t>
            </w:r>
            <w:r w:rsidR="0027576C" w:rsidRPr="00D050F1">
              <w:rPr>
                <w:rFonts w:cs="Arial"/>
                <w:color w:val="auto"/>
                <w:shd w:val="clear" w:color="auto" w:fill="FFFFFF"/>
              </w:rPr>
              <w:t>correctly</w:t>
            </w:r>
            <w:r w:rsidR="00001891" w:rsidRPr="00D050F1">
              <w:rPr>
                <w:rFonts w:cs="Arial"/>
                <w:color w:val="auto"/>
                <w:shd w:val="clear" w:color="auto" w:fill="FFFFFF"/>
              </w:rPr>
              <w:t>.</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202478" w14:textId="77777777" w:rsidR="00D447DD" w:rsidRPr="00D050F1" w:rsidRDefault="00D447DD" w:rsidP="00396FA2">
            <w:pPr>
              <w:pStyle w:val="TableRowCentered"/>
              <w:ind w:left="0" w:right="0"/>
              <w:jc w:val="left"/>
              <w:rPr>
                <w:color w:val="auto"/>
                <w:szCs w:val="24"/>
              </w:rPr>
            </w:pPr>
            <w:r w:rsidRPr="00D050F1">
              <w:rPr>
                <w:color w:val="auto"/>
                <w:szCs w:val="24"/>
              </w:rPr>
              <w:t>When used effectively, diagnostic assessments can indicate areas for development for individual pupils, or across classes and year groups:</w:t>
            </w:r>
          </w:p>
          <w:p w14:paraId="2A7D551B" w14:textId="4DBFF25B" w:rsidR="00E66558" w:rsidRPr="00D050F1" w:rsidRDefault="000D3678" w:rsidP="00396FA2">
            <w:pPr>
              <w:autoSpaceDN/>
              <w:spacing w:before="60" w:after="60" w:line="240" w:lineRule="auto"/>
              <w:rPr>
                <w:color w:val="auto"/>
              </w:rPr>
            </w:pPr>
            <w:hyperlink r:id="rId16" w:history="1">
              <w:r w:rsidR="00D447DD" w:rsidRPr="00D050F1">
                <w:rPr>
                  <w:rStyle w:val="Hyperlink"/>
                  <w:iCs/>
                  <w:szCs w:val="28"/>
                  <w:lang w:val="en-US"/>
                </w:rPr>
                <w:t>Diagnostic assessment | EEF</w:t>
              </w:r>
            </w:hyperlink>
            <w:r w:rsidR="00D447DD" w:rsidRPr="00D050F1">
              <w:rPr>
                <w:rFonts w:cs="Arial"/>
                <w:color w:val="0070C0"/>
                <w:u w:val="single"/>
              </w:rPr>
              <w:t xml:space="preserve"> </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0581B24D" w:rsidR="00E66558" w:rsidRPr="00D050F1" w:rsidRDefault="0060246D" w:rsidP="00396FA2">
            <w:pPr>
              <w:pStyle w:val="TableRowCentered"/>
              <w:ind w:left="0" w:right="0"/>
              <w:jc w:val="left"/>
              <w:rPr>
                <w:color w:val="auto"/>
                <w:szCs w:val="24"/>
              </w:rPr>
            </w:pPr>
            <w:r w:rsidRPr="00D050F1">
              <w:rPr>
                <w:color w:val="auto"/>
                <w:szCs w:val="24"/>
              </w:rPr>
              <w:t xml:space="preserve">1, </w:t>
            </w:r>
            <w:r w:rsidR="00A269FE">
              <w:rPr>
                <w:color w:val="auto"/>
                <w:szCs w:val="24"/>
              </w:rPr>
              <w:t>2</w:t>
            </w:r>
          </w:p>
        </w:tc>
      </w:tr>
      <w:tr w:rsidR="00E66558" w:rsidRPr="00D050F1" w14:paraId="2A7D5521" w14:textId="77777777" w:rsidTr="00F6636B">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9FE2A0" w14:textId="72E7B224" w:rsidR="009D6DF5" w:rsidRDefault="009D6DF5" w:rsidP="009D6DF5">
            <w:pPr>
              <w:pStyle w:val="TableRow"/>
            </w:pPr>
            <w:r>
              <w:t xml:space="preserve">TA </w:t>
            </w:r>
            <w:r w:rsidR="003B692E">
              <w:t>deployment</w:t>
            </w:r>
          </w:p>
          <w:p w14:paraId="0FC5CF79" w14:textId="77777777" w:rsidR="009D6DF5" w:rsidRDefault="009D6DF5" w:rsidP="009D6DF5">
            <w:pPr>
              <w:pStyle w:val="TableRowCentered"/>
              <w:jc w:val="left"/>
              <w:rPr>
                <w:szCs w:val="24"/>
              </w:rPr>
            </w:pPr>
            <w:r>
              <w:rPr>
                <w:szCs w:val="24"/>
              </w:rPr>
              <w:t xml:space="preserve">Support across the school to target the academic progress of pupil premium children. </w:t>
            </w:r>
          </w:p>
          <w:p w14:paraId="32B5030A" w14:textId="77777777" w:rsidR="009D6DF5" w:rsidRDefault="009D6DF5" w:rsidP="009D6DF5">
            <w:pPr>
              <w:pStyle w:val="NormalWeb"/>
              <w:shd w:val="clear" w:color="auto" w:fill="FFFFFF"/>
            </w:pPr>
            <w:r>
              <w:rPr>
                <w:rFonts w:ascii="ArialMT" w:hAnsi="ArialMT"/>
                <w:color w:val="0C0C0C"/>
              </w:rPr>
              <w:t xml:space="preserve">Additional TA support for individual and groups of children requiring targeted support in class or additional intervention. </w:t>
            </w:r>
          </w:p>
          <w:p w14:paraId="2A7D551E" w14:textId="0ABB879E" w:rsidR="00E66558" w:rsidRPr="00D050F1" w:rsidRDefault="00E66558" w:rsidP="00396FA2">
            <w:pPr>
              <w:autoSpaceDN/>
              <w:spacing w:before="60" w:line="240" w:lineRule="auto"/>
              <w:rPr>
                <w:iCs/>
                <w:color w:val="auto"/>
                <w:lang w:val="en-US"/>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9FB1AF" w14:textId="77777777" w:rsidR="00672B59" w:rsidRDefault="00672B59" w:rsidP="00672B59">
            <w:pPr>
              <w:pStyle w:val="TableRowCentered"/>
              <w:ind w:left="0"/>
              <w:jc w:val="left"/>
              <w:rPr>
                <w:szCs w:val="24"/>
              </w:rPr>
            </w:pPr>
            <w:r>
              <w:rPr>
                <w:szCs w:val="24"/>
              </w:rPr>
              <w:t xml:space="preserve">Evidence shows that teaching assistant interventions in small-groups has a moderate impact on learning. </w:t>
            </w:r>
          </w:p>
          <w:p w14:paraId="78706A9A" w14:textId="77777777" w:rsidR="00672B59" w:rsidRDefault="00672B59" w:rsidP="00672B59">
            <w:pPr>
              <w:pStyle w:val="TableRowCentered"/>
              <w:ind w:left="0"/>
              <w:jc w:val="left"/>
              <w:rPr>
                <w:szCs w:val="24"/>
              </w:rPr>
            </w:pPr>
          </w:p>
          <w:p w14:paraId="0BB68298" w14:textId="6B4AE175" w:rsidR="00672B59" w:rsidRDefault="00672B59" w:rsidP="00672B59">
            <w:pPr>
              <w:pStyle w:val="TableRowCentered"/>
              <w:jc w:val="left"/>
              <w:rPr>
                <w:szCs w:val="24"/>
              </w:rPr>
            </w:pPr>
            <w:r>
              <w:rPr>
                <w:szCs w:val="24"/>
              </w:rPr>
              <w:t xml:space="preserve">Please see Education </w:t>
            </w:r>
            <w:r w:rsidR="009D464B">
              <w:rPr>
                <w:szCs w:val="24"/>
              </w:rPr>
              <w:t>Endowment</w:t>
            </w:r>
            <w:r>
              <w:rPr>
                <w:szCs w:val="24"/>
              </w:rPr>
              <w:t xml:space="preserve"> Foundation link above. </w:t>
            </w:r>
          </w:p>
          <w:p w14:paraId="2A7D551F" w14:textId="44123D03" w:rsidR="00E66558" w:rsidRPr="00D050F1" w:rsidRDefault="00E66558" w:rsidP="00396FA2">
            <w:pPr>
              <w:autoSpaceDN/>
              <w:spacing w:before="60" w:after="60" w:line="240" w:lineRule="auto"/>
              <w:rPr>
                <w:color w:val="auto"/>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5EAC90B1" w:rsidR="00E66558" w:rsidRPr="00D050F1" w:rsidRDefault="531411B3" w:rsidP="00396FA2">
            <w:pPr>
              <w:pStyle w:val="TableRowCentered"/>
              <w:ind w:left="0" w:right="0"/>
              <w:jc w:val="left"/>
              <w:rPr>
                <w:color w:val="auto"/>
                <w:sz w:val="22"/>
                <w:szCs w:val="22"/>
              </w:rPr>
            </w:pPr>
            <w:r w:rsidRPr="00D050F1">
              <w:rPr>
                <w:color w:val="auto"/>
                <w:sz w:val="22"/>
                <w:szCs w:val="22"/>
              </w:rPr>
              <w:t>1</w:t>
            </w:r>
            <w:r w:rsidR="00A269FE">
              <w:rPr>
                <w:color w:val="auto"/>
                <w:sz w:val="22"/>
                <w:szCs w:val="22"/>
              </w:rPr>
              <w:t>,3</w:t>
            </w:r>
          </w:p>
        </w:tc>
      </w:tr>
      <w:tr w:rsidR="0015621F" w:rsidRPr="00D050F1" w14:paraId="4C091B95" w14:textId="77777777" w:rsidTr="00F6636B">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BD19A3" w14:textId="77777777" w:rsidR="00543B6D" w:rsidRDefault="00543B6D" w:rsidP="00543B6D">
            <w:pPr>
              <w:pStyle w:val="NormalWeb"/>
              <w:shd w:val="clear" w:color="auto" w:fill="FFFFFF"/>
            </w:pPr>
            <w:r>
              <w:rPr>
                <w:rFonts w:ascii="ArialMT" w:hAnsi="ArialMT"/>
                <w:color w:val="0C0C0C"/>
              </w:rPr>
              <w:t xml:space="preserve">Allocation of funds for reading, writing and maths initiatives, subscriptions and high quality texts for EYFS, KS1 and KS2. </w:t>
            </w:r>
          </w:p>
          <w:p w14:paraId="3C245BD9" w14:textId="0A2A2BDC" w:rsidR="0015621F" w:rsidRPr="00D050F1" w:rsidRDefault="0015621F" w:rsidP="00396FA2">
            <w:pPr>
              <w:autoSpaceDN/>
              <w:spacing w:before="60" w:after="120" w:line="240" w:lineRule="auto"/>
              <w:rPr>
                <w:rFonts w:cs="Arial"/>
                <w:iCs/>
                <w:color w:val="auto"/>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5EB582" w14:textId="77777777" w:rsidR="001D76E1" w:rsidRDefault="001D76E1" w:rsidP="001D76E1">
            <w:pPr>
              <w:pStyle w:val="TableRowCentered"/>
              <w:jc w:val="left"/>
              <w:rPr>
                <w:szCs w:val="24"/>
              </w:rPr>
            </w:pPr>
            <w:r>
              <w:rPr>
                <w:szCs w:val="24"/>
              </w:rPr>
              <w:t xml:space="preserve">Quality first teaching evident in all classes, enhanced by continuing CPD and use of subscriptions. </w:t>
            </w:r>
          </w:p>
          <w:p w14:paraId="54661743" w14:textId="77777777" w:rsidR="001D76E1" w:rsidRDefault="001D76E1" w:rsidP="001D76E1">
            <w:pPr>
              <w:pStyle w:val="TableRowCentered"/>
              <w:jc w:val="left"/>
              <w:rPr>
                <w:szCs w:val="24"/>
              </w:rPr>
            </w:pPr>
          </w:p>
          <w:p w14:paraId="7E538A35" w14:textId="1789F05A" w:rsidR="00011010" w:rsidRDefault="000D3678" w:rsidP="001D76E1">
            <w:pPr>
              <w:pStyle w:val="TableRowCentered"/>
              <w:ind w:left="0" w:right="0"/>
              <w:jc w:val="left"/>
              <w:rPr>
                <w:rFonts w:cs="Arial"/>
                <w:color w:val="auto"/>
                <w:szCs w:val="24"/>
              </w:rPr>
            </w:pPr>
            <w:hyperlink r:id="rId17" w:history="1">
              <w:r w:rsidR="00892C31" w:rsidRPr="00D7273D">
                <w:rPr>
                  <w:rStyle w:val="Hyperlink"/>
                </w:rPr>
                <w:t>https://www.gov.uk/government/publications/the-pupil-premium-how-schools-are-spending-the-funding-successfully</w:t>
              </w:r>
            </w:hyperlink>
            <w:r w:rsidR="00892C31">
              <w:rPr>
                <w:rFonts w:cs="Arial"/>
                <w:color w:val="auto"/>
                <w:szCs w:val="24"/>
              </w:rPr>
              <w:t xml:space="preserve"> </w:t>
            </w:r>
          </w:p>
          <w:p w14:paraId="46C44FA6" w14:textId="77777777" w:rsidR="00892C31" w:rsidRPr="00D050F1" w:rsidRDefault="00892C31" w:rsidP="001D76E1">
            <w:pPr>
              <w:pStyle w:val="TableRowCentered"/>
              <w:ind w:left="0" w:right="0"/>
              <w:jc w:val="left"/>
              <w:rPr>
                <w:rFonts w:cs="Arial"/>
                <w:color w:val="auto"/>
                <w:szCs w:val="24"/>
              </w:rPr>
            </w:pPr>
          </w:p>
          <w:p w14:paraId="59E476D0" w14:textId="1A58CCD0" w:rsidR="001F198D" w:rsidRPr="00D050F1" w:rsidRDefault="000D3678" w:rsidP="00396FA2">
            <w:pPr>
              <w:pStyle w:val="TableRowCentered"/>
              <w:spacing w:after="120"/>
              <w:ind w:left="0" w:right="0"/>
              <w:jc w:val="left"/>
              <w:rPr>
                <w:rFonts w:cs="Arial"/>
                <w:color w:val="auto"/>
                <w:szCs w:val="24"/>
              </w:rPr>
            </w:pPr>
            <w:hyperlink r:id="rId18" w:history="1">
              <w:r w:rsidR="006D12C0" w:rsidRPr="0005639B">
                <w:rPr>
                  <w:rStyle w:val="Hyperlink"/>
                  <w:iCs/>
                  <w:szCs w:val="28"/>
                  <w:lang w:val="en-US"/>
                </w:rPr>
                <w:t xml:space="preserve">Phonics | </w:t>
              </w:r>
              <w:r w:rsidR="002B1ACD" w:rsidRPr="0005639B">
                <w:rPr>
                  <w:rStyle w:val="Hyperlink"/>
                  <w:iCs/>
                  <w:szCs w:val="28"/>
                  <w:lang w:val="en-US"/>
                </w:rPr>
                <w:t xml:space="preserve">Teaching and Learning </w:t>
              </w:r>
              <w:r w:rsidR="006D12C0" w:rsidRPr="0005639B">
                <w:rPr>
                  <w:rStyle w:val="Hyperlink"/>
                  <w:iCs/>
                  <w:szCs w:val="28"/>
                  <w:lang w:val="en-US"/>
                </w:rPr>
                <w:t>Toolkit | EEF</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AEE161" w14:textId="4E898F7F" w:rsidR="0015621F" w:rsidRPr="00D050F1" w:rsidRDefault="00D07A15" w:rsidP="00396FA2">
            <w:pPr>
              <w:pStyle w:val="TableRowCentered"/>
              <w:ind w:left="0" w:right="0"/>
              <w:jc w:val="left"/>
              <w:rPr>
                <w:color w:val="auto"/>
                <w:szCs w:val="24"/>
              </w:rPr>
            </w:pPr>
            <w:r>
              <w:rPr>
                <w:color w:val="auto"/>
                <w:szCs w:val="24"/>
              </w:rPr>
              <w:t>1,</w:t>
            </w:r>
            <w:r w:rsidR="0015621F" w:rsidRPr="00D050F1">
              <w:rPr>
                <w:color w:val="auto"/>
                <w:szCs w:val="24"/>
              </w:rPr>
              <w:t>2</w:t>
            </w:r>
          </w:p>
        </w:tc>
      </w:tr>
      <w:tr w:rsidR="0015621F" w:rsidRPr="00D050F1" w14:paraId="2C76C953" w14:textId="77777777" w:rsidTr="00F6636B">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7040D3" w14:textId="77777777" w:rsidR="00AF1C89" w:rsidRDefault="00AF1C89" w:rsidP="00AF1C89">
            <w:pPr>
              <w:pStyle w:val="NormalWeb"/>
              <w:shd w:val="clear" w:color="auto" w:fill="FFFFFF"/>
            </w:pPr>
            <w:r>
              <w:rPr>
                <w:rFonts w:ascii="ArialMT" w:hAnsi="ArialMT"/>
                <w:color w:val="0C0C0C"/>
              </w:rPr>
              <w:t xml:space="preserve">Allocation of funds towards Continuing Professional Development (CPD) for teachers and TAs across school. Impact of each CPD event to be recorded and monitored. </w:t>
            </w:r>
          </w:p>
          <w:p w14:paraId="2A7AB488" w14:textId="28430DAC" w:rsidR="00E64605" w:rsidRPr="00D050F1" w:rsidRDefault="00E64605" w:rsidP="00396FA2">
            <w:pPr>
              <w:autoSpaceDN/>
              <w:spacing w:line="240" w:lineRule="auto"/>
              <w:rPr>
                <w:rFonts w:cs="Arial"/>
                <w:iCs/>
                <w:color w:val="auto"/>
                <w:lang w:val="en-US" w:eastAsia="en-US"/>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B96080" w14:textId="72DE3A29" w:rsidR="00704439" w:rsidRPr="00D050F1" w:rsidRDefault="00704439" w:rsidP="00396FA2">
            <w:pPr>
              <w:pStyle w:val="TableRowCentered"/>
              <w:ind w:left="0" w:right="0"/>
              <w:jc w:val="left"/>
              <w:rPr>
                <w:rFonts w:cs="Arial"/>
                <w:color w:val="auto"/>
                <w:szCs w:val="24"/>
              </w:rPr>
            </w:pPr>
            <w:r w:rsidRPr="00D050F1">
              <w:rPr>
                <w:rFonts w:cs="Arial"/>
                <w:color w:val="auto"/>
                <w:szCs w:val="24"/>
              </w:rPr>
              <w:t>There is extensive evidence associating childhood social and emotional skills with improved outcomes at school and in later life (</w:t>
            </w:r>
            <w:r w:rsidR="00152206" w:rsidRPr="00D050F1">
              <w:rPr>
                <w:rFonts w:cs="Arial"/>
                <w:color w:val="auto"/>
                <w:szCs w:val="24"/>
              </w:rPr>
              <w:t>e.g.,</w:t>
            </w:r>
            <w:r w:rsidRPr="00D050F1">
              <w:rPr>
                <w:rFonts w:cs="Arial"/>
                <w:color w:val="auto"/>
                <w:szCs w:val="24"/>
              </w:rPr>
              <w:t xml:space="preserve"> improved academic performance, attitudes, behaviour and relationships</w:t>
            </w:r>
            <w:r w:rsidR="008A4B93" w:rsidRPr="00D050F1">
              <w:rPr>
                <w:rFonts w:cs="Arial"/>
                <w:color w:val="auto"/>
                <w:szCs w:val="24"/>
              </w:rPr>
              <w:t xml:space="preserve"> with peers</w:t>
            </w:r>
            <w:r w:rsidR="0048228B" w:rsidRPr="00D050F1">
              <w:rPr>
                <w:rFonts w:cs="Arial"/>
                <w:color w:val="auto"/>
                <w:szCs w:val="24"/>
              </w:rPr>
              <w:t>)</w:t>
            </w:r>
            <w:r w:rsidR="0016406A" w:rsidRPr="00D050F1">
              <w:rPr>
                <w:rFonts w:cs="Arial"/>
                <w:color w:val="auto"/>
                <w:szCs w:val="24"/>
              </w:rPr>
              <w:t>:</w:t>
            </w:r>
          </w:p>
          <w:p w14:paraId="406C7DAD" w14:textId="7DE6E6C7" w:rsidR="004F3914" w:rsidRPr="00D050F1" w:rsidRDefault="000D3678" w:rsidP="00396FA2">
            <w:pPr>
              <w:pStyle w:val="TableRowCentered"/>
              <w:spacing w:after="120"/>
              <w:ind w:left="0" w:right="0"/>
              <w:jc w:val="left"/>
              <w:rPr>
                <w:color w:val="auto"/>
                <w:szCs w:val="24"/>
              </w:rPr>
            </w:pPr>
            <w:hyperlink r:id="rId19" w:history="1">
              <w:r w:rsidR="00357157" w:rsidRPr="0005639B">
                <w:rPr>
                  <w:rStyle w:val="Hyperlink"/>
                  <w:iCs/>
                  <w:szCs w:val="28"/>
                  <w:lang w:val="en-US"/>
                </w:rPr>
                <w:t>Improving</w:t>
              </w:r>
              <w:r w:rsidR="0016406A" w:rsidRPr="0005639B">
                <w:rPr>
                  <w:rStyle w:val="Hyperlink"/>
                  <w:iCs/>
                  <w:szCs w:val="28"/>
                  <w:lang w:val="en-US"/>
                </w:rPr>
                <w:t>_Social_and_Emotional</w:t>
              </w:r>
              <w:r w:rsidR="00A54770" w:rsidRPr="0005639B">
                <w:rPr>
                  <w:rStyle w:val="Hyperlink"/>
                  <w:iCs/>
                  <w:szCs w:val="28"/>
                  <w:lang w:val="en-US"/>
                </w:rPr>
                <w:t>_ Learning</w:t>
              </w:r>
            </w:hyperlink>
            <w:r w:rsidR="00357157" w:rsidRPr="0005639B">
              <w:rPr>
                <w:rStyle w:val="Hyperlink"/>
                <w:iCs/>
                <w:szCs w:val="28"/>
                <w:lang w:val="en-US"/>
              </w:rPr>
              <w:t xml:space="preserve"> in </w:t>
            </w:r>
            <w:r w:rsidR="00945583" w:rsidRPr="0005639B">
              <w:rPr>
                <w:rStyle w:val="Hyperlink"/>
                <w:iCs/>
                <w:szCs w:val="28"/>
                <w:lang w:val="en-US"/>
              </w:rPr>
              <w:t>P</w:t>
            </w:r>
            <w:r w:rsidR="00357157" w:rsidRPr="0005639B">
              <w:rPr>
                <w:rStyle w:val="Hyperlink"/>
                <w:iCs/>
                <w:szCs w:val="28"/>
                <w:lang w:val="en-US"/>
              </w:rPr>
              <w:t xml:space="preserve">rimary </w:t>
            </w:r>
            <w:r w:rsidR="00945583" w:rsidRPr="0005639B">
              <w:rPr>
                <w:rStyle w:val="Hyperlink"/>
                <w:iCs/>
                <w:szCs w:val="28"/>
                <w:lang w:val="en-US"/>
              </w:rPr>
              <w:t>S</w:t>
            </w:r>
            <w:r w:rsidR="00357157" w:rsidRPr="0005639B">
              <w:rPr>
                <w:rStyle w:val="Hyperlink"/>
                <w:iCs/>
                <w:szCs w:val="28"/>
                <w:lang w:val="en-US"/>
              </w:rPr>
              <w:t xml:space="preserve">chools </w:t>
            </w:r>
            <w:r w:rsidR="00604754" w:rsidRPr="0005639B">
              <w:rPr>
                <w:rStyle w:val="Hyperlink"/>
                <w:iCs/>
                <w:szCs w:val="28"/>
                <w:lang w:val="en-US"/>
              </w:rPr>
              <w:t xml:space="preserve">| </w:t>
            </w:r>
            <w:r w:rsidR="00357157" w:rsidRPr="0005639B">
              <w:rPr>
                <w:rStyle w:val="Hyperlink"/>
                <w:iCs/>
                <w:szCs w:val="28"/>
                <w:lang w:val="en-US"/>
              </w:rPr>
              <w:t>EEF</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1E3F80" w14:textId="00693CD5" w:rsidR="0015621F" w:rsidRPr="0005639B" w:rsidRDefault="00D07A15" w:rsidP="00396FA2">
            <w:pPr>
              <w:pStyle w:val="TableRowCentered"/>
              <w:ind w:left="0" w:right="0"/>
              <w:jc w:val="left"/>
              <w:rPr>
                <w:color w:val="auto"/>
                <w:szCs w:val="24"/>
              </w:rPr>
            </w:pPr>
            <w:r>
              <w:rPr>
                <w:color w:val="auto"/>
                <w:szCs w:val="24"/>
              </w:rPr>
              <w:t>1,</w:t>
            </w:r>
            <w:r w:rsidR="00A269FE">
              <w:rPr>
                <w:color w:val="auto"/>
                <w:szCs w:val="24"/>
              </w:rPr>
              <w:t>2,3,</w:t>
            </w:r>
            <w:r w:rsidR="00065BAE" w:rsidRPr="00D050F1">
              <w:rPr>
                <w:color w:val="auto"/>
                <w:szCs w:val="24"/>
              </w:rPr>
              <w:t>4</w:t>
            </w:r>
          </w:p>
        </w:tc>
      </w:tr>
    </w:tbl>
    <w:p w14:paraId="2A7D5523" w14:textId="1DC08891" w:rsidR="00E66558" w:rsidRPr="00D050F1" w:rsidRDefault="009D71E8" w:rsidP="0066364C">
      <w:pPr>
        <w:pStyle w:val="Heading3"/>
      </w:pPr>
      <w:r w:rsidRPr="00D050F1">
        <w:t xml:space="preserve">Targeted academic support (for example, </w:t>
      </w:r>
      <w:r w:rsidR="00D33FE5" w:rsidRPr="00D050F1">
        <w:t xml:space="preserve">tutoring, one-to-one support </w:t>
      </w:r>
      <w:r w:rsidRPr="00D050F1">
        <w:t xml:space="preserve">structured interventions) </w:t>
      </w:r>
    </w:p>
    <w:p w14:paraId="2A7D5524" w14:textId="68AD8482" w:rsidR="00E66558" w:rsidRPr="00D050F1" w:rsidRDefault="009D71E8" w:rsidP="0072129C">
      <w:r w:rsidRPr="00D050F1">
        <w:t xml:space="preserve">Budgeted cost: </w:t>
      </w:r>
      <w:r w:rsidR="00F24324">
        <w:t>£</w:t>
      </w:r>
      <w:r w:rsidR="005A67AB">
        <w:t>3</w:t>
      </w:r>
      <w:r w:rsidR="009148C8">
        <w:t>,250</w:t>
      </w:r>
    </w:p>
    <w:tbl>
      <w:tblPr>
        <w:tblW w:w="5000" w:type="pct"/>
        <w:tblLayout w:type="fixed"/>
        <w:tblCellMar>
          <w:left w:w="10" w:type="dxa"/>
          <w:right w:w="10" w:type="dxa"/>
        </w:tblCellMar>
        <w:tblLook w:val="04A0" w:firstRow="1" w:lastRow="0" w:firstColumn="1" w:lastColumn="0" w:noHBand="0" w:noVBand="1"/>
      </w:tblPr>
      <w:tblGrid>
        <w:gridCol w:w="3681"/>
        <w:gridCol w:w="4263"/>
        <w:gridCol w:w="1542"/>
      </w:tblGrid>
      <w:tr w:rsidR="00E66558" w:rsidRPr="00D050F1" w14:paraId="2A7D5528" w14:textId="77777777" w:rsidTr="55294374">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25" w14:textId="77777777" w:rsidR="00E66558" w:rsidRPr="00D050F1" w:rsidRDefault="009D71E8" w:rsidP="00396FA2">
            <w:pPr>
              <w:pStyle w:val="TableHeader"/>
              <w:ind w:left="0" w:right="0"/>
              <w:jc w:val="left"/>
            </w:pPr>
            <w:r w:rsidRPr="00D050F1">
              <w:t>Activity</w:t>
            </w:r>
          </w:p>
        </w:tc>
        <w:tc>
          <w:tcPr>
            <w:tcW w:w="4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26" w14:textId="77777777" w:rsidR="00E66558" w:rsidRPr="00D050F1" w:rsidRDefault="009D71E8" w:rsidP="00396FA2">
            <w:pPr>
              <w:pStyle w:val="TableHeader"/>
              <w:ind w:left="0" w:right="0"/>
              <w:jc w:val="left"/>
            </w:pPr>
            <w:r w:rsidRPr="00D050F1">
              <w:t>Evidence that supports this approach</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27" w14:textId="77777777" w:rsidR="00E66558" w:rsidRPr="00D050F1" w:rsidRDefault="009D71E8" w:rsidP="00396FA2">
            <w:pPr>
              <w:pStyle w:val="TableHeader"/>
              <w:ind w:left="0" w:right="0"/>
              <w:jc w:val="left"/>
            </w:pPr>
            <w:r w:rsidRPr="00D050F1">
              <w:t>Challenge number(s) addressed</w:t>
            </w:r>
          </w:p>
        </w:tc>
      </w:tr>
      <w:tr w:rsidR="001E76B0" w:rsidRPr="00D050F1" w14:paraId="2A7D552C" w14:textId="77777777" w:rsidTr="55294374">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D22116" w14:textId="77777777" w:rsidR="00C279D6" w:rsidRDefault="00C279D6" w:rsidP="00C279D6">
            <w:pPr>
              <w:pStyle w:val="TableRow"/>
            </w:pPr>
            <w:r>
              <w:t xml:space="preserve">Speech and Language Link </w:t>
            </w:r>
          </w:p>
          <w:p w14:paraId="2A7D5529" w14:textId="52E8E68B" w:rsidR="00BD1EBB" w:rsidRPr="00D050F1" w:rsidRDefault="00BD1EBB" w:rsidP="00396FA2">
            <w:pPr>
              <w:pStyle w:val="TableRow"/>
              <w:spacing w:after="120"/>
              <w:ind w:left="0" w:right="0"/>
              <w:rPr>
                <w:rFonts w:cs="Arial"/>
                <w:iCs/>
                <w:color w:val="auto"/>
                <w:lang w:val="en-US"/>
              </w:rPr>
            </w:pPr>
          </w:p>
        </w:tc>
        <w:tc>
          <w:tcPr>
            <w:tcW w:w="4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9EF81B" w14:textId="77777777" w:rsidR="00CA6BA6" w:rsidRDefault="00CA6BA6" w:rsidP="00CA6BA6">
            <w:pPr>
              <w:pStyle w:val="TableRowCentered"/>
              <w:jc w:val="left"/>
              <w:rPr>
                <w:szCs w:val="24"/>
              </w:rPr>
            </w:pPr>
            <w:r>
              <w:rPr>
                <w:szCs w:val="24"/>
              </w:rPr>
              <w:t xml:space="preserve">Language Link intervention whereby children follow set, prescribed activities based on their area of need. </w:t>
            </w:r>
          </w:p>
          <w:p w14:paraId="33A11121" w14:textId="77777777" w:rsidR="00CA6BA6" w:rsidRDefault="00CA6BA6" w:rsidP="00CA6BA6">
            <w:pPr>
              <w:pStyle w:val="NormalWeb"/>
              <w:shd w:val="clear" w:color="auto" w:fill="FFFFFF"/>
            </w:pPr>
            <w:r>
              <w:rPr>
                <w:rFonts w:ascii="ArialMT" w:hAnsi="ArialMT"/>
                <w:color w:val="0C0C0C"/>
              </w:rPr>
              <w:t xml:space="preserve">Speech link helps to identify and support children with developmental speech sounds difficulties and help to identify which children need to be seen by a speech and language therapist and to support staff to work effectively with children’s common sound errors. </w:t>
            </w:r>
          </w:p>
          <w:p w14:paraId="451AF96D" w14:textId="0773856C" w:rsidR="00CA6BA6" w:rsidRDefault="00CA6BA6" w:rsidP="00CA6BA6">
            <w:pPr>
              <w:pStyle w:val="TableRowCentered"/>
              <w:jc w:val="left"/>
              <w:rPr>
                <w:szCs w:val="24"/>
              </w:rPr>
            </w:pPr>
            <w:r>
              <w:rPr>
                <w:szCs w:val="24"/>
              </w:rPr>
              <w:t xml:space="preserve">Please see Education Endowment Foundation link above. </w:t>
            </w:r>
          </w:p>
          <w:p w14:paraId="36DFADA7" w14:textId="77777777" w:rsidR="00CA6BA6" w:rsidRDefault="00CA6BA6" w:rsidP="00CA6BA6">
            <w:pPr>
              <w:pStyle w:val="TableRowCentered"/>
              <w:jc w:val="left"/>
              <w:rPr>
                <w:szCs w:val="24"/>
              </w:rPr>
            </w:pPr>
          </w:p>
          <w:p w14:paraId="2A7D552A" w14:textId="3E15BE74" w:rsidR="009D2E96" w:rsidRPr="00991A05" w:rsidRDefault="00CA6BA6" w:rsidP="00CA6BA6">
            <w:pPr>
              <w:pStyle w:val="TableRowCentered"/>
              <w:spacing w:after="120"/>
              <w:ind w:left="0" w:right="0"/>
              <w:jc w:val="left"/>
              <w:rPr>
                <w:iCs/>
                <w:color w:val="0000FF"/>
                <w:szCs w:val="28"/>
                <w:u w:val="single"/>
                <w:lang w:val="en-US"/>
              </w:rPr>
            </w:pPr>
            <w:r>
              <w:t>Evidence shows that oral language interventions have a very high impact.</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B" w14:textId="27D5492B" w:rsidR="001E76B0" w:rsidRPr="00D050F1" w:rsidRDefault="0090344E" w:rsidP="00396FA2">
            <w:pPr>
              <w:pStyle w:val="TableRowCentered"/>
              <w:ind w:left="0" w:right="0"/>
              <w:jc w:val="left"/>
              <w:rPr>
                <w:color w:val="auto"/>
                <w:szCs w:val="22"/>
              </w:rPr>
            </w:pPr>
            <w:r w:rsidRPr="00D050F1">
              <w:rPr>
                <w:color w:val="auto"/>
                <w:szCs w:val="22"/>
              </w:rPr>
              <w:t xml:space="preserve">2, 3 </w:t>
            </w:r>
          </w:p>
        </w:tc>
      </w:tr>
      <w:tr w:rsidR="00B8060C" w:rsidRPr="00D050F1" w14:paraId="5DBDFA5D" w14:textId="77777777" w:rsidTr="55294374">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B25238" w14:textId="77777777" w:rsidR="0099378D" w:rsidRDefault="0099378D" w:rsidP="0099378D">
            <w:pPr>
              <w:pStyle w:val="TableRow"/>
              <w:rPr>
                <w:iCs/>
              </w:rPr>
            </w:pPr>
            <w:r>
              <w:rPr>
                <w:iCs/>
              </w:rPr>
              <w:t>Read Write Inc</w:t>
            </w:r>
          </w:p>
          <w:p w14:paraId="4D7A16D0" w14:textId="44509F73" w:rsidR="00B8060C" w:rsidRPr="00D050F1" w:rsidRDefault="00B8060C" w:rsidP="00396FA2">
            <w:pPr>
              <w:pStyle w:val="TableRow"/>
              <w:ind w:left="0" w:right="0"/>
              <w:rPr>
                <w:rFonts w:cs="Arial"/>
                <w:color w:val="auto"/>
              </w:rPr>
            </w:pPr>
          </w:p>
        </w:tc>
        <w:tc>
          <w:tcPr>
            <w:tcW w:w="4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3A7B69" w14:textId="77777777" w:rsidR="00DC21C9" w:rsidRDefault="00DC21C9" w:rsidP="00DC21C9">
            <w:pPr>
              <w:pStyle w:val="TableRowCentered"/>
              <w:jc w:val="left"/>
              <w:rPr>
                <w:szCs w:val="24"/>
              </w:rPr>
            </w:pPr>
            <w:r>
              <w:rPr>
                <w:szCs w:val="24"/>
              </w:rPr>
              <w:t xml:space="preserve">A prescriptive programme whereby children are grouped according to their difficulties with phonics, spelling and writing. </w:t>
            </w:r>
          </w:p>
          <w:p w14:paraId="3A9D1448" w14:textId="77777777" w:rsidR="00DC21C9" w:rsidRDefault="00DC21C9" w:rsidP="00DC21C9">
            <w:pPr>
              <w:pStyle w:val="TableRowCentered"/>
              <w:jc w:val="left"/>
              <w:rPr>
                <w:szCs w:val="24"/>
              </w:rPr>
            </w:pPr>
          </w:p>
          <w:p w14:paraId="371FDD48" w14:textId="1E0308BA" w:rsidR="00DC21C9" w:rsidRDefault="00DC21C9" w:rsidP="00DC21C9">
            <w:pPr>
              <w:pStyle w:val="TableRowCentered"/>
              <w:jc w:val="left"/>
              <w:rPr>
                <w:szCs w:val="24"/>
              </w:rPr>
            </w:pPr>
            <w:r>
              <w:rPr>
                <w:szCs w:val="24"/>
              </w:rPr>
              <w:t xml:space="preserve">Please see Education </w:t>
            </w:r>
            <w:r w:rsidR="00546401">
              <w:rPr>
                <w:szCs w:val="24"/>
              </w:rPr>
              <w:t>Endowment</w:t>
            </w:r>
            <w:r>
              <w:rPr>
                <w:szCs w:val="24"/>
              </w:rPr>
              <w:t xml:space="preserve"> Foundation link above. </w:t>
            </w:r>
          </w:p>
          <w:p w14:paraId="5C78E5CD" w14:textId="77777777" w:rsidR="00DC21C9" w:rsidRDefault="00DC21C9" w:rsidP="00DC21C9">
            <w:pPr>
              <w:pStyle w:val="TableRowCentered"/>
              <w:jc w:val="left"/>
              <w:rPr>
                <w:szCs w:val="24"/>
              </w:rPr>
            </w:pPr>
          </w:p>
          <w:p w14:paraId="3BB5CEB5" w14:textId="77777777" w:rsidR="00DC21C9" w:rsidRDefault="00DC21C9" w:rsidP="00DC21C9">
            <w:pPr>
              <w:pStyle w:val="TableRowCentered"/>
              <w:spacing w:after="120"/>
              <w:ind w:left="0" w:right="0"/>
              <w:jc w:val="left"/>
            </w:pPr>
            <w:r>
              <w:t xml:space="preserve">Evidence shows that there is high impact on learning gained through: individualised instructions, phonics and small-group tuition. </w:t>
            </w:r>
          </w:p>
          <w:p w14:paraId="3598FEB3" w14:textId="1E6332CF" w:rsidR="00DC21C9" w:rsidRDefault="00DC21C9" w:rsidP="00DC21C9">
            <w:pPr>
              <w:pStyle w:val="TableRowCentered"/>
              <w:spacing w:after="120"/>
              <w:ind w:left="0" w:right="0"/>
              <w:jc w:val="left"/>
            </w:pPr>
            <w:r>
              <w:t xml:space="preserve">Staff to receive up to date training on the </w:t>
            </w:r>
            <w:r w:rsidR="0055276B">
              <w:t xml:space="preserve">programme and have access to the RWI portal. </w:t>
            </w:r>
          </w:p>
          <w:p w14:paraId="66F2FE40" w14:textId="77777777" w:rsidR="00DC21C9" w:rsidRDefault="00DC21C9" w:rsidP="00DC21C9">
            <w:pPr>
              <w:pStyle w:val="TableRowCentered"/>
              <w:spacing w:after="120"/>
              <w:ind w:left="0" w:right="0"/>
              <w:jc w:val="left"/>
            </w:pPr>
          </w:p>
          <w:p w14:paraId="5FCA18E8" w14:textId="496FF411" w:rsidR="0026462D" w:rsidRPr="00D050F1" w:rsidRDefault="000D3678" w:rsidP="00DC21C9">
            <w:pPr>
              <w:pStyle w:val="TableRowCentered"/>
              <w:spacing w:after="120"/>
              <w:ind w:left="0" w:right="0"/>
              <w:jc w:val="left"/>
              <w:rPr>
                <w:color w:val="auto"/>
              </w:rPr>
            </w:pPr>
            <w:hyperlink r:id="rId20" w:history="1">
              <w:r w:rsidR="00E47AFE" w:rsidRPr="0005639B">
                <w:rPr>
                  <w:rStyle w:val="Hyperlink"/>
                  <w:iCs/>
                  <w:szCs w:val="28"/>
                  <w:lang w:val="en-US"/>
                </w:rPr>
                <w:t>Phonics | T</w:t>
              </w:r>
              <w:r w:rsidR="00483E4E" w:rsidRPr="0005639B">
                <w:rPr>
                  <w:rStyle w:val="Hyperlink"/>
                  <w:iCs/>
                  <w:szCs w:val="28"/>
                  <w:lang w:val="en-US"/>
                </w:rPr>
                <w:t>eaching and Learning T</w:t>
              </w:r>
              <w:r w:rsidR="00E47AFE" w:rsidRPr="0005639B">
                <w:rPr>
                  <w:rStyle w:val="Hyperlink"/>
                  <w:iCs/>
                  <w:szCs w:val="28"/>
                  <w:lang w:val="en-US"/>
                </w:rPr>
                <w:t>oolkit | EEF</w:t>
              </w:r>
            </w:hyperlink>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2A52F9" w14:textId="02C9A68C" w:rsidR="00B8060C" w:rsidRPr="00D050F1" w:rsidRDefault="00A269FE" w:rsidP="00396FA2">
            <w:pPr>
              <w:pStyle w:val="TableRowCentered"/>
              <w:ind w:left="0" w:right="0"/>
              <w:jc w:val="left"/>
              <w:rPr>
                <w:color w:val="auto"/>
                <w:szCs w:val="22"/>
              </w:rPr>
            </w:pPr>
            <w:r>
              <w:rPr>
                <w:color w:val="auto"/>
                <w:szCs w:val="22"/>
              </w:rPr>
              <w:t xml:space="preserve">1, </w:t>
            </w:r>
            <w:r w:rsidR="005153E1" w:rsidRPr="00D050F1">
              <w:rPr>
                <w:color w:val="auto"/>
                <w:szCs w:val="22"/>
              </w:rPr>
              <w:t>2</w:t>
            </w:r>
          </w:p>
        </w:tc>
      </w:tr>
    </w:tbl>
    <w:p w14:paraId="2A7D5532" w14:textId="18C5F38E" w:rsidR="00E66558" w:rsidRPr="00D050F1" w:rsidRDefault="009D71E8" w:rsidP="00CA60C2">
      <w:pPr>
        <w:pStyle w:val="Heading3"/>
      </w:pPr>
      <w:r w:rsidRPr="00D050F1">
        <w:t>Wider strategies (for example, related to attendance, behaviour, wellbeing)</w:t>
      </w:r>
    </w:p>
    <w:p w14:paraId="2A7D5533" w14:textId="67730B1B" w:rsidR="00E66558" w:rsidRPr="00D050F1" w:rsidRDefault="009D71E8" w:rsidP="0072129C">
      <w:pPr>
        <w:spacing w:before="240"/>
      </w:pPr>
      <w:r w:rsidRPr="00D050F1">
        <w:t xml:space="preserve">Budgeted cost: </w:t>
      </w:r>
      <w:r w:rsidR="00615C3C">
        <w:t>£</w:t>
      </w:r>
      <w:r w:rsidR="009E1F0E">
        <w:t>4</w:t>
      </w:r>
      <w:r w:rsidR="00615C3C">
        <w:t>,</w:t>
      </w:r>
      <w:r w:rsidR="009E1F0E">
        <w:t>79</w:t>
      </w:r>
      <w:r w:rsidR="00431BDE">
        <w:t>0</w:t>
      </w:r>
    </w:p>
    <w:tbl>
      <w:tblPr>
        <w:tblW w:w="5000" w:type="pct"/>
        <w:tblLayout w:type="fixed"/>
        <w:tblCellMar>
          <w:left w:w="10" w:type="dxa"/>
          <w:right w:w="10" w:type="dxa"/>
        </w:tblCellMar>
        <w:tblLook w:val="04A0" w:firstRow="1" w:lastRow="0" w:firstColumn="1" w:lastColumn="0" w:noHBand="0" w:noVBand="1"/>
      </w:tblPr>
      <w:tblGrid>
        <w:gridCol w:w="3681"/>
        <w:gridCol w:w="4274"/>
        <w:gridCol w:w="1531"/>
      </w:tblGrid>
      <w:tr w:rsidR="00E66558" w:rsidRPr="00D050F1" w14:paraId="2A7D5537" w14:textId="77777777" w:rsidTr="0DDA206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34" w14:textId="77777777" w:rsidR="00E66558" w:rsidRPr="00D050F1" w:rsidRDefault="009D71E8" w:rsidP="00396FA2">
            <w:pPr>
              <w:pStyle w:val="TableHeader"/>
              <w:ind w:left="0" w:right="0"/>
              <w:jc w:val="left"/>
            </w:pPr>
            <w:r w:rsidRPr="00D050F1">
              <w:t>Activity</w:t>
            </w:r>
          </w:p>
        </w:tc>
        <w:tc>
          <w:tcPr>
            <w:tcW w:w="4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35" w14:textId="77777777" w:rsidR="00E66558" w:rsidRPr="00D050F1" w:rsidRDefault="009D71E8" w:rsidP="00396FA2">
            <w:pPr>
              <w:pStyle w:val="TableHeader"/>
              <w:ind w:left="0" w:right="0"/>
              <w:jc w:val="left"/>
            </w:pPr>
            <w:r w:rsidRPr="00D050F1">
              <w:t>Evidence that supports this approach</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36" w14:textId="77777777" w:rsidR="00E66558" w:rsidRPr="00D050F1" w:rsidRDefault="009D71E8" w:rsidP="00396FA2">
            <w:pPr>
              <w:pStyle w:val="TableHeader"/>
              <w:ind w:left="0" w:right="0"/>
              <w:jc w:val="left"/>
            </w:pPr>
            <w:r w:rsidRPr="00D050F1">
              <w:t>Challenge number(s) addressed</w:t>
            </w:r>
          </w:p>
        </w:tc>
      </w:tr>
      <w:tr w:rsidR="00A172FB" w:rsidRPr="00D050F1" w14:paraId="59C73498" w14:textId="77777777" w:rsidTr="0DDA206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957210" w14:textId="7DD1849A" w:rsidR="00A172FB" w:rsidRPr="00D050F1" w:rsidRDefault="009C4D98" w:rsidP="00396FA2">
            <w:pPr>
              <w:pStyle w:val="TableRow"/>
              <w:spacing w:after="120"/>
              <w:ind w:left="0" w:right="0"/>
              <w:rPr>
                <w:iCs/>
                <w:color w:val="auto"/>
                <w:szCs w:val="28"/>
                <w:lang w:val="en-US"/>
              </w:rPr>
            </w:pPr>
            <w:r w:rsidRPr="00D050F1">
              <w:rPr>
                <w:iCs/>
                <w:color w:val="auto"/>
                <w:szCs w:val="28"/>
                <w:lang w:val="en-US"/>
              </w:rPr>
              <w:t>Whole staff training</w:t>
            </w:r>
            <w:r w:rsidR="00F5076A" w:rsidRPr="00D050F1">
              <w:rPr>
                <w:iCs/>
                <w:color w:val="auto"/>
                <w:szCs w:val="28"/>
                <w:lang w:val="en-US"/>
              </w:rPr>
              <w:t xml:space="preserve"> on behaviour management and anti-bullying approaches</w:t>
            </w:r>
            <w:r w:rsidR="00924A38" w:rsidRPr="00D050F1">
              <w:rPr>
                <w:iCs/>
                <w:color w:val="auto"/>
                <w:szCs w:val="28"/>
                <w:lang w:val="en-US"/>
              </w:rPr>
              <w:t xml:space="preserve"> </w:t>
            </w:r>
            <w:r w:rsidR="00895E40" w:rsidRPr="00D050F1">
              <w:rPr>
                <w:iCs/>
                <w:color w:val="auto"/>
                <w:szCs w:val="28"/>
                <w:lang w:val="en-US"/>
              </w:rPr>
              <w:t>with the aim of developing our school ethos and improving behaviour across school.</w:t>
            </w:r>
          </w:p>
        </w:tc>
        <w:tc>
          <w:tcPr>
            <w:tcW w:w="4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865AD8" w14:textId="2D3FF72D" w:rsidR="00A172FB" w:rsidRPr="00D050F1" w:rsidRDefault="00834823" w:rsidP="00396FA2">
            <w:pPr>
              <w:pStyle w:val="TableRowCentered"/>
              <w:ind w:left="0" w:right="0"/>
              <w:jc w:val="left"/>
              <w:rPr>
                <w:color w:val="auto"/>
              </w:rPr>
            </w:pPr>
            <w:r w:rsidRPr="00D050F1">
              <w:rPr>
                <w:color w:val="auto"/>
              </w:rPr>
              <w:t>B</w:t>
            </w:r>
            <w:r w:rsidR="00895E40" w:rsidRPr="00D050F1">
              <w:rPr>
                <w:color w:val="auto"/>
              </w:rPr>
              <w:t>oth targeted interventions</w:t>
            </w:r>
            <w:r w:rsidR="009507D7" w:rsidRPr="00D050F1">
              <w:rPr>
                <w:color w:val="auto"/>
              </w:rPr>
              <w:t xml:space="preserve"> and universal approaches can have</w:t>
            </w:r>
            <w:r w:rsidR="005053BE" w:rsidRPr="00D050F1">
              <w:rPr>
                <w:color w:val="auto"/>
              </w:rPr>
              <w:t xml:space="preserve"> </w:t>
            </w:r>
            <w:r w:rsidR="009507D7" w:rsidRPr="00D050F1">
              <w:rPr>
                <w:color w:val="auto"/>
              </w:rPr>
              <w:t>positive overall effect</w:t>
            </w:r>
            <w:r w:rsidR="00366172" w:rsidRPr="00D050F1">
              <w:rPr>
                <w:color w:val="auto"/>
              </w:rPr>
              <w:t>s:</w:t>
            </w:r>
          </w:p>
          <w:p w14:paraId="5245D0FD" w14:textId="37AE1341" w:rsidR="009B020C" w:rsidRPr="00D050F1" w:rsidRDefault="000D3678" w:rsidP="00396FA2">
            <w:pPr>
              <w:pStyle w:val="TableRowCentered"/>
              <w:spacing w:after="120"/>
              <w:ind w:left="0" w:right="0"/>
              <w:jc w:val="left"/>
              <w:rPr>
                <w:color w:val="auto"/>
              </w:rPr>
            </w:pPr>
            <w:hyperlink r:id="rId21" w:history="1">
              <w:r w:rsidR="009B020C" w:rsidRPr="0005639B">
                <w:rPr>
                  <w:rStyle w:val="Hyperlink"/>
                  <w:iCs/>
                  <w:szCs w:val="28"/>
                  <w:lang w:val="en-US"/>
                </w:rPr>
                <w:t>Behaviour interventions |</w:t>
              </w:r>
              <w:r w:rsidR="0016521F" w:rsidRPr="0005639B">
                <w:rPr>
                  <w:rStyle w:val="Hyperlink"/>
                  <w:iCs/>
                  <w:szCs w:val="28"/>
                  <w:lang w:val="en-US"/>
                </w:rPr>
                <w:t xml:space="preserve"> Teaching and Learning Toolkit | </w:t>
              </w:r>
              <w:r w:rsidR="009B020C" w:rsidRPr="0005639B">
                <w:rPr>
                  <w:rStyle w:val="Hyperlink"/>
                  <w:iCs/>
                  <w:szCs w:val="28"/>
                  <w:lang w:val="en-US"/>
                </w:rPr>
                <w:t>EEF</w:t>
              </w:r>
            </w:hyperlink>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6F5971" w14:textId="609B128D" w:rsidR="00A172FB" w:rsidRPr="00D050F1" w:rsidRDefault="00A269FE" w:rsidP="00396FA2">
            <w:pPr>
              <w:pStyle w:val="TableRowCentered"/>
              <w:ind w:left="0" w:right="0"/>
              <w:jc w:val="left"/>
              <w:rPr>
                <w:color w:val="auto"/>
                <w:sz w:val="22"/>
              </w:rPr>
            </w:pPr>
            <w:r>
              <w:rPr>
                <w:color w:val="auto"/>
                <w:sz w:val="22"/>
              </w:rPr>
              <w:t>3,</w:t>
            </w:r>
            <w:r w:rsidR="00065BAE" w:rsidRPr="00D050F1">
              <w:rPr>
                <w:color w:val="auto"/>
                <w:sz w:val="22"/>
              </w:rPr>
              <w:t>4</w:t>
            </w:r>
          </w:p>
        </w:tc>
      </w:tr>
      <w:tr w:rsidR="004C2DBA" w:rsidRPr="00D050F1" w14:paraId="37A514BF" w14:textId="77777777" w:rsidTr="0DDA206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D56E59" w14:textId="57965401" w:rsidR="004C2DBA" w:rsidRPr="00D050F1" w:rsidRDefault="004C2DBA" w:rsidP="00396FA2">
            <w:pPr>
              <w:pStyle w:val="TableRow"/>
              <w:spacing w:after="120"/>
              <w:ind w:left="0" w:right="0"/>
              <w:rPr>
                <w:iCs/>
                <w:color w:val="auto"/>
                <w:szCs w:val="28"/>
                <w:lang w:val="en-US"/>
              </w:rPr>
            </w:pPr>
            <w:r w:rsidRPr="00D050F1">
              <w:rPr>
                <w:iCs/>
                <w:color w:val="auto"/>
                <w:szCs w:val="28"/>
                <w:lang w:val="en-US"/>
              </w:rPr>
              <w:t xml:space="preserve">Embedding principles </w:t>
            </w:r>
            <w:r w:rsidR="00EC1F8C" w:rsidRPr="00D050F1">
              <w:rPr>
                <w:iCs/>
                <w:color w:val="auto"/>
                <w:szCs w:val="28"/>
                <w:lang w:val="en-US"/>
              </w:rPr>
              <w:t xml:space="preserve">of </w:t>
            </w:r>
            <w:r w:rsidR="006C46F8" w:rsidRPr="00D050F1">
              <w:rPr>
                <w:iCs/>
                <w:color w:val="auto"/>
                <w:szCs w:val="28"/>
                <w:lang w:val="en-US"/>
              </w:rPr>
              <w:t>good practice set out</w:t>
            </w:r>
            <w:r w:rsidRPr="00D050F1">
              <w:rPr>
                <w:iCs/>
                <w:color w:val="auto"/>
                <w:szCs w:val="28"/>
                <w:lang w:val="en-US"/>
              </w:rPr>
              <w:t xml:space="preserve"> in the DfE</w:t>
            </w:r>
            <w:r w:rsidR="006C46F8" w:rsidRPr="00D050F1">
              <w:rPr>
                <w:iCs/>
                <w:color w:val="auto"/>
                <w:szCs w:val="28"/>
                <w:lang w:val="en-US"/>
              </w:rPr>
              <w:t>’s</w:t>
            </w:r>
            <w:r w:rsidR="005B1EE8" w:rsidRPr="00D050F1">
              <w:rPr>
                <w:iCs/>
                <w:color w:val="auto"/>
                <w:szCs w:val="28"/>
                <w:lang w:val="en-US"/>
              </w:rPr>
              <w:t xml:space="preserve"> guidance on</w:t>
            </w:r>
            <w:r w:rsidR="00A865F4">
              <w:rPr>
                <w:iCs/>
                <w:color w:val="auto"/>
                <w:szCs w:val="28"/>
                <w:lang w:val="en-US"/>
              </w:rPr>
              <w:t xml:space="preserve"> </w:t>
            </w:r>
            <w:hyperlink r:id="rId22" w:history="1">
              <w:r w:rsidR="005B1EE8" w:rsidRPr="0005639B">
                <w:rPr>
                  <w:rStyle w:val="Hyperlink"/>
                  <w:iCs/>
                  <w:szCs w:val="28"/>
                  <w:lang w:val="en-US"/>
                </w:rPr>
                <w:t>w</w:t>
              </w:r>
              <w:r w:rsidR="00307318" w:rsidRPr="0005639B">
                <w:rPr>
                  <w:rStyle w:val="Hyperlink"/>
                  <w:iCs/>
                  <w:szCs w:val="28"/>
                  <w:lang w:val="en-US"/>
                </w:rPr>
                <w:t xml:space="preserve">orking together to </w:t>
              </w:r>
              <w:r w:rsidR="00CE305D" w:rsidRPr="0005639B">
                <w:rPr>
                  <w:rStyle w:val="Hyperlink"/>
                  <w:iCs/>
                  <w:szCs w:val="28"/>
                  <w:lang w:val="en-US"/>
                </w:rPr>
                <w:t xml:space="preserve">improve </w:t>
              </w:r>
              <w:r w:rsidR="00636610" w:rsidRPr="0005639B">
                <w:rPr>
                  <w:rStyle w:val="Hyperlink"/>
                  <w:iCs/>
                  <w:szCs w:val="28"/>
                  <w:lang w:val="en-US"/>
                </w:rPr>
                <w:t>school</w:t>
              </w:r>
              <w:r w:rsidR="00307318" w:rsidRPr="0005639B">
                <w:rPr>
                  <w:rStyle w:val="Hyperlink"/>
                  <w:iCs/>
                  <w:szCs w:val="28"/>
                  <w:lang w:val="en-US"/>
                </w:rPr>
                <w:t xml:space="preserve"> attendance</w:t>
              </w:r>
            </w:hyperlink>
            <w:r w:rsidR="005B1EE8" w:rsidRPr="0005639B">
              <w:rPr>
                <w:rStyle w:val="Hyperlink"/>
                <w:iCs/>
                <w:color w:val="0070C0"/>
                <w:szCs w:val="28"/>
                <w:lang w:val="en-US"/>
              </w:rPr>
              <w:t>.</w:t>
            </w:r>
          </w:p>
          <w:p w14:paraId="6EF7183B" w14:textId="3CF4345C" w:rsidR="004C2DBA" w:rsidRPr="00D050F1" w:rsidRDefault="004C2DBA" w:rsidP="00396FA2">
            <w:pPr>
              <w:pStyle w:val="TableRow"/>
              <w:spacing w:after="120"/>
              <w:ind w:left="0" w:right="0"/>
              <w:rPr>
                <w:iCs/>
                <w:color w:val="auto"/>
                <w:szCs w:val="28"/>
                <w:lang w:val="en-US"/>
              </w:rPr>
            </w:pPr>
            <w:r w:rsidRPr="00D050F1">
              <w:rPr>
                <w:iCs/>
                <w:color w:val="auto"/>
                <w:szCs w:val="28"/>
                <w:lang w:val="en-US"/>
              </w:rPr>
              <w:t xml:space="preserve">This will involve training and release time for staff to develop and implement </w:t>
            </w:r>
            <w:r w:rsidR="001B4D47" w:rsidRPr="00D050F1">
              <w:rPr>
                <w:iCs/>
                <w:color w:val="auto"/>
                <w:szCs w:val="28"/>
                <w:lang w:val="en-US"/>
              </w:rPr>
              <w:t>new</w:t>
            </w:r>
            <w:r w:rsidRPr="00D050F1">
              <w:rPr>
                <w:iCs/>
                <w:color w:val="auto"/>
                <w:szCs w:val="28"/>
                <w:lang w:val="en-US"/>
              </w:rPr>
              <w:t xml:space="preserve"> procedures</w:t>
            </w:r>
            <w:r w:rsidR="00C8074B" w:rsidRPr="00D050F1">
              <w:rPr>
                <w:iCs/>
                <w:color w:val="auto"/>
                <w:szCs w:val="28"/>
                <w:lang w:val="en-US"/>
              </w:rPr>
              <w:t xml:space="preserve"> and appointing </w:t>
            </w:r>
            <w:r w:rsidR="00B5244E" w:rsidRPr="00D050F1">
              <w:rPr>
                <w:iCs/>
                <w:color w:val="auto"/>
                <w:szCs w:val="28"/>
                <w:lang w:val="en-US"/>
              </w:rPr>
              <w:t>attendance</w:t>
            </w:r>
            <w:r w:rsidR="001B4D47" w:rsidRPr="00D050F1">
              <w:rPr>
                <w:iCs/>
                <w:color w:val="auto"/>
                <w:szCs w:val="28"/>
                <w:lang w:val="en-US"/>
              </w:rPr>
              <w:t>/support officers</w:t>
            </w:r>
            <w:r w:rsidR="00823279" w:rsidRPr="00D050F1">
              <w:rPr>
                <w:iCs/>
                <w:color w:val="auto"/>
                <w:szCs w:val="28"/>
                <w:lang w:val="en-US"/>
              </w:rPr>
              <w:t xml:space="preserve"> to improv</w:t>
            </w:r>
            <w:r w:rsidR="00C8074B" w:rsidRPr="00D050F1">
              <w:rPr>
                <w:iCs/>
                <w:color w:val="auto"/>
                <w:szCs w:val="28"/>
                <w:lang w:val="en-US"/>
              </w:rPr>
              <w:t>e</w:t>
            </w:r>
            <w:r w:rsidR="00823279" w:rsidRPr="00D050F1">
              <w:rPr>
                <w:iCs/>
                <w:color w:val="auto"/>
                <w:szCs w:val="28"/>
                <w:lang w:val="en-US"/>
              </w:rPr>
              <w:t xml:space="preserve"> attendance</w:t>
            </w:r>
            <w:r w:rsidRPr="00D050F1">
              <w:rPr>
                <w:iCs/>
                <w:color w:val="auto"/>
                <w:szCs w:val="28"/>
                <w:lang w:val="en-US"/>
              </w:rPr>
              <w:t xml:space="preserve">. </w:t>
            </w:r>
            <w:r w:rsidR="00986FA9">
              <w:rPr>
                <w:iCs/>
                <w:color w:val="auto"/>
                <w:szCs w:val="28"/>
                <w:lang w:val="en-US"/>
              </w:rPr>
              <w:t xml:space="preserve"> New Attendance lead to attend Kent training</w:t>
            </w:r>
            <w:r w:rsidR="00C850DC">
              <w:rPr>
                <w:iCs/>
                <w:color w:val="auto"/>
                <w:szCs w:val="28"/>
                <w:lang w:val="en-US"/>
              </w:rPr>
              <w:t>.</w:t>
            </w:r>
          </w:p>
        </w:tc>
        <w:tc>
          <w:tcPr>
            <w:tcW w:w="4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698FB7" w14:textId="302F8302" w:rsidR="004C2DBA" w:rsidRPr="00D050F1" w:rsidRDefault="004C2DBA" w:rsidP="00396FA2">
            <w:pPr>
              <w:pStyle w:val="TableRowCentered"/>
              <w:ind w:left="0" w:right="0"/>
              <w:jc w:val="left"/>
              <w:rPr>
                <w:color w:val="auto"/>
              </w:rPr>
            </w:pPr>
            <w:r w:rsidRPr="00D050F1">
              <w:rPr>
                <w:color w:val="auto"/>
              </w:rPr>
              <w:t xml:space="preserve">The DfE guidance has been informed by engagement with schools that have significantly reduced </w:t>
            </w:r>
            <w:r w:rsidR="009E7DEE" w:rsidRPr="00D050F1">
              <w:rPr>
                <w:color w:val="auto"/>
              </w:rPr>
              <w:t>levels of</w:t>
            </w:r>
            <w:r w:rsidR="00960901" w:rsidRPr="00D050F1">
              <w:rPr>
                <w:color w:val="auto"/>
              </w:rPr>
              <w:t xml:space="preserve"> absence and</w:t>
            </w:r>
            <w:r w:rsidRPr="00D050F1">
              <w:rPr>
                <w:color w:val="auto"/>
              </w:rPr>
              <w:t xml:space="preserve"> persistent absence. </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BB11C2" w14:textId="15759E93" w:rsidR="004C2DBA" w:rsidRPr="00D050F1" w:rsidRDefault="00A269FE" w:rsidP="00396FA2">
            <w:pPr>
              <w:pStyle w:val="TableRowCentered"/>
              <w:ind w:left="0" w:right="0"/>
              <w:jc w:val="left"/>
              <w:rPr>
                <w:color w:val="auto"/>
                <w:sz w:val="22"/>
              </w:rPr>
            </w:pPr>
            <w:r>
              <w:rPr>
                <w:color w:val="auto"/>
                <w:sz w:val="22"/>
              </w:rPr>
              <w:t>4,</w:t>
            </w:r>
            <w:r w:rsidR="00065BAE" w:rsidRPr="00D050F1">
              <w:rPr>
                <w:color w:val="auto"/>
                <w:sz w:val="22"/>
              </w:rPr>
              <w:t>5</w:t>
            </w:r>
          </w:p>
        </w:tc>
      </w:tr>
      <w:tr w:rsidR="00C850DC" w:rsidRPr="00D050F1" w14:paraId="2D03367D" w14:textId="77777777" w:rsidTr="0DDA206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C225E4" w14:textId="6E1E6B9A" w:rsidR="00B13306" w:rsidRDefault="00500793" w:rsidP="00B13306">
            <w:pPr>
              <w:pStyle w:val="TableRow"/>
            </w:pPr>
            <w:r>
              <w:t>ELSA and EBSA sessions completed by SENCO</w:t>
            </w:r>
          </w:p>
          <w:p w14:paraId="69B47FC2" w14:textId="77777777" w:rsidR="00C850DC" w:rsidRPr="00D050F1" w:rsidRDefault="00C850DC" w:rsidP="00396FA2">
            <w:pPr>
              <w:pStyle w:val="TableRow"/>
              <w:spacing w:after="120"/>
              <w:ind w:left="0" w:right="0"/>
              <w:rPr>
                <w:iCs/>
                <w:color w:val="auto"/>
                <w:szCs w:val="28"/>
                <w:lang w:val="en-US"/>
              </w:rPr>
            </w:pPr>
          </w:p>
        </w:tc>
        <w:tc>
          <w:tcPr>
            <w:tcW w:w="4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0A5A2E" w14:textId="4F015D76" w:rsidR="00C27174" w:rsidRDefault="00C27174" w:rsidP="00C27174">
            <w:pPr>
              <w:pStyle w:val="TableRowCentered"/>
              <w:ind w:left="0"/>
              <w:jc w:val="left"/>
              <w:rPr>
                <w:szCs w:val="24"/>
              </w:rPr>
            </w:pPr>
            <w:r>
              <w:rPr>
                <w:szCs w:val="24"/>
              </w:rPr>
              <w:t xml:space="preserve">Sessions delivered by a trained, expert, </w:t>
            </w:r>
          </w:p>
          <w:p w14:paraId="65328CCC" w14:textId="77777777" w:rsidR="00C27174" w:rsidRDefault="00C27174" w:rsidP="00C27174">
            <w:pPr>
              <w:pStyle w:val="TableRowCentered"/>
              <w:ind w:left="0"/>
              <w:jc w:val="left"/>
              <w:rPr>
                <w:szCs w:val="24"/>
              </w:rPr>
            </w:pPr>
          </w:p>
          <w:p w14:paraId="5F505223" w14:textId="6CAB350A" w:rsidR="00C27174" w:rsidRDefault="00C27174" w:rsidP="00C27174">
            <w:pPr>
              <w:pStyle w:val="TableRowCentered"/>
              <w:jc w:val="left"/>
            </w:pPr>
            <w:r>
              <w:t xml:space="preserve">Please see Education </w:t>
            </w:r>
            <w:r w:rsidR="003E512D">
              <w:t>Endowment</w:t>
            </w:r>
            <w:r>
              <w:t xml:space="preserve"> Foundation link above. </w:t>
            </w:r>
          </w:p>
          <w:p w14:paraId="276BF55D" w14:textId="77777777" w:rsidR="00C27174" w:rsidRDefault="00C27174" w:rsidP="00C27174">
            <w:pPr>
              <w:pStyle w:val="TableRowCentered"/>
              <w:ind w:left="0"/>
              <w:jc w:val="left"/>
              <w:rPr>
                <w:szCs w:val="24"/>
              </w:rPr>
            </w:pPr>
          </w:p>
          <w:p w14:paraId="4C962C16" w14:textId="73B0B2CB" w:rsidR="00C850DC" w:rsidRPr="00D050F1" w:rsidRDefault="00C27174" w:rsidP="00C27174">
            <w:pPr>
              <w:pStyle w:val="TableRowCentered"/>
              <w:ind w:left="0" w:right="0"/>
              <w:jc w:val="left"/>
              <w:rPr>
                <w:color w:val="auto"/>
              </w:rPr>
            </w:pPr>
            <w:r>
              <w:t>Strong evidence to show that social and emotional learning approaches have a positive impact in academic outcomes.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263670" w14:textId="2F7E2860" w:rsidR="00C850DC" w:rsidRPr="00D050F1" w:rsidRDefault="00A269FE" w:rsidP="00396FA2">
            <w:pPr>
              <w:pStyle w:val="TableRowCentered"/>
              <w:ind w:left="0" w:right="0"/>
              <w:jc w:val="left"/>
              <w:rPr>
                <w:color w:val="auto"/>
                <w:sz w:val="22"/>
              </w:rPr>
            </w:pPr>
            <w:r>
              <w:rPr>
                <w:color w:val="auto"/>
                <w:sz w:val="22"/>
              </w:rPr>
              <w:t>3,4</w:t>
            </w:r>
          </w:p>
        </w:tc>
      </w:tr>
      <w:tr w:rsidR="00DD0599" w:rsidRPr="00D050F1" w14:paraId="38094E84" w14:textId="77777777" w:rsidTr="0DDA206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2E7058" w14:textId="77777777" w:rsidR="00DD0599" w:rsidRDefault="00DD0599" w:rsidP="00DD0599">
            <w:pPr>
              <w:pStyle w:val="TableRow"/>
            </w:pPr>
            <w:r>
              <w:t>Trips/ extra curricula</w:t>
            </w:r>
          </w:p>
          <w:p w14:paraId="018161F5" w14:textId="77777777" w:rsidR="00DD0599" w:rsidRDefault="00DD0599" w:rsidP="00B13306">
            <w:pPr>
              <w:pStyle w:val="TableRow"/>
            </w:pPr>
          </w:p>
        </w:tc>
        <w:tc>
          <w:tcPr>
            <w:tcW w:w="4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4A63F9" w14:textId="77777777" w:rsidR="00575447" w:rsidRDefault="00575447" w:rsidP="00575447">
            <w:pPr>
              <w:pStyle w:val="TableRowCentered"/>
              <w:jc w:val="left"/>
              <w:rPr>
                <w:szCs w:val="24"/>
              </w:rPr>
            </w:pPr>
            <w:r>
              <w:rPr>
                <w:szCs w:val="24"/>
              </w:rPr>
              <w:t xml:space="preserve">Trips/ educational visits/ extra curricula (clubs) provided off-site and on-site are funded by the school. </w:t>
            </w:r>
          </w:p>
          <w:p w14:paraId="18EA1C6E" w14:textId="77777777" w:rsidR="00575447" w:rsidRDefault="00575447" w:rsidP="00575447">
            <w:pPr>
              <w:pStyle w:val="TableRowCentered"/>
              <w:jc w:val="left"/>
              <w:rPr>
                <w:szCs w:val="24"/>
              </w:rPr>
            </w:pPr>
          </w:p>
          <w:p w14:paraId="68515AAF" w14:textId="093AD46E" w:rsidR="00575447" w:rsidRDefault="00575447" w:rsidP="00575447">
            <w:pPr>
              <w:pStyle w:val="TableRowCentered"/>
              <w:jc w:val="left"/>
            </w:pPr>
            <w:r>
              <w:t xml:space="preserve">Please see Education </w:t>
            </w:r>
            <w:r w:rsidR="003E512D">
              <w:t>Endowment</w:t>
            </w:r>
            <w:r>
              <w:t xml:space="preserve"> Foundation link above. </w:t>
            </w:r>
          </w:p>
          <w:p w14:paraId="1410EAA8" w14:textId="77777777" w:rsidR="00575447" w:rsidRDefault="00575447" w:rsidP="00575447">
            <w:pPr>
              <w:pStyle w:val="TableRowCentered"/>
              <w:jc w:val="left"/>
              <w:rPr>
                <w:szCs w:val="24"/>
              </w:rPr>
            </w:pPr>
          </w:p>
          <w:p w14:paraId="6806E4E7" w14:textId="77777777" w:rsidR="00575447" w:rsidRDefault="00575447" w:rsidP="00575447">
            <w:pPr>
              <w:pStyle w:val="TableRowCentered"/>
              <w:jc w:val="left"/>
              <w:rPr>
                <w:szCs w:val="24"/>
              </w:rPr>
            </w:pPr>
            <w:r>
              <w:rPr>
                <w:szCs w:val="24"/>
              </w:rPr>
              <w:t xml:space="preserve">A way of providing extra opportunities for disadvantaged children.   </w:t>
            </w:r>
          </w:p>
          <w:p w14:paraId="5B979B6A" w14:textId="77777777" w:rsidR="00DD0599" w:rsidRDefault="00DD0599" w:rsidP="00C27174">
            <w:pPr>
              <w:pStyle w:val="TableRowCentered"/>
              <w:ind w:left="0"/>
              <w:jc w:val="left"/>
              <w:rPr>
                <w:szCs w:val="24"/>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32202D" w14:textId="4548299E" w:rsidR="00DD0599" w:rsidRPr="00D050F1" w:rsidRDefault="00A269FE" w:rsidP="00396FA2">
            <w:pPr>
              <w:pStyle w:val="TableRowCentered"/>
              <w:ind w:left="0" w:right="0"/>
              <w:jc w:val="left"/>
              <w:rPr>
                <w:color w:val="auto"/>
                <w:sz w:val="22"/>
              </w:rPr>
            </w:pPr>
            <w:r>
              <w:rPr>
                <w:color w:val="auto"/>
                <w:sz w:val="22"/>
              </w:rPr>
              <w:t>3,4</w:t>
            </w:r>
          </w:p>
        </w:tc>
      </w:tr>
      <w:tr w:rsidR="002D2BA4" w:rsidRPr="00D050F1" w14:paraId="326735A2" w14:textId="77777777" w:rsidTr="0DDA206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FCFF70" w14:textId="5530973B" w:rsidR="002D2BA4" w:rsidRDefault="002D2BA4" w:rsidP="00DD0599">
            <w:pPr>
              <w:pStyle w:val="TableRow"/>
            </w:pPr>
            <w:r>
              <w:rPr>
                <w:iCs/>
              </w:rPr>
              <w:t>Uniform</w:t>
            </w:r>
          </w:p>
        </w:tc>
        <w:tc>
          <w:tcPr>
            <w:tcW w:w="4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ED53BD" w14:textId="77777777" w:rsidR="008254A8" w:rsidRDefault="008254A8" w:rsidP="008254A8">
            <w:pPr>
              <w:pStyle w:val="TableRowCentered"/>
              <w:jc w:val="left"/>
              <w:rPr>
                <w:szCs w:val="24"/>
              </w:rPr>
            </w:pPr>
            <w:r>
              <w:rPr>
                <w:szCs w:val="24"/>
              </w:rPr>
              <w:t xml:space="preserve">Uniform funded by the school if new items are required. Purchased as necessary </w:t>
            </w:r>
          </w:p>
          <w:p w14:paraId="5CB26003" w14:textId="2E82D074" w:rsidR="008254A8" w:rsidRDefault="008254A8" w:rsidP="008254A8">
            <w:pPr>
              <w:pStyle w:val="TableRowCentered"/>
              <w:jc w:val="left"/>
              <w:rPr>
                <w:szCs w:val="24"/>
              </w:rPr>
            </w:pPr>
            <w:r>
              <w:rPr>
                <w:szCs w:val="24"/>
              </w:rPr>
              <w:t xml:space="preserve">Please see Education </w:t>
            </w:r>
            <w:r w:rsidR="00A453DC">
              <w:rPr>
                <w:szCs w:val="24"/>
              </w:rPr>
              <w:t>Endowment</w:t>
            </w:r>
            <w:r>
              <w:rPr>
                <w:szCs w:val="24"/>
              </w:rPr>
              <w:t xml:space="preserve"> Foundation link above. </w:t>
            </w:r>
          </w:p>
          <w:p w14:paraId="421A3193" w14:textId="77777777" w:rsidR="008254A8" w:rsidRDefault="008254A8" w:rsidP="008254A8">
            <w:pPr>
              <w:pStyle w:val="TableRowCentered"/>
              <w:jc w:val="left"/>
              <w:rPr>
                <w:szCs w:val="24"/>
              </w:rPr>
            </w:pPr>
          </w:p>
          <w:p w14:paraId="27E061B4" w14:textId="01ECB01E" w:rsidR="002D2BA4" w:rsidRDefault="008254A8" w:rsidP="008254A8">
            <w:pPr>
              <w:pStyle w:val="TableRowCentered"/>
              <w:jc w:val="left"/>
              <w:rPr>
                <w:szCs w:val="24"/>
              </w:rPr>
            </w:pPr>
            <w:r>
              <w:t>Although the evidence does not suggest that wearing a school uniform has an impact on learning, the wearing of a school uniform fits in with our school ethos and contributes to behaviour around school.</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10ED29" w14:textId="25BCB88F" w:rsidR="002D2BA4" w:rsidRPr="00D050F1" w:rsidRDefault="00A269FE" w:rsidP="00396FA2">
            <w:pPr>
              <w:pStyle w:val="TableRowCentered"/>
              <w:ind w:left="0" w:right="0"/>
              <w:jc w:val="left"/>
              <w:rPr>
                <w:color w:val="auto"/>
                <w:sz w:val="22"/>
              </w:rPr>
            </w:pPr>
            <w:r>
              <w:rPr>
                <w:color w:val="auto"/>
                <w:sz w:val="22"/>
              </w:rPr>
              <w:t>3,4</w:t>
            </w:r>
          </w:p>
        </w:tc>
      </w:tr>
      <w:tr w:rsidR="00BA6754" w:rsidRPr="00D050F1" w14:paraId="52AD304A" w14:textId="77777777" w:rsidTr="0DDA206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03E24D" w14:textId="2C9CCEC7" w:rsidR="00F74CB1" w:rsidRPr="00D050F1" w:rsidRDefault="00F74CB1" w:rsidP="00396FA2">
            <w:pPr>
              <w:autoSpaceDN/>
              <w:spacing w:before="60" w:after="60" w:line="240" w:lineRule="auto"/>
              <w:rPr>
                <w:iCs/>
                <w:color w:val="auto"/>
                <w:szCs w:val="28"/>
                <w:lang w:val="en-US"/>
              </w:rPr>
            </w:pPr>
            <w:r w:rsidRPr="00D050F1">
              <w:rPr>
                <w:iCs/>
                <w:color w:val="auto"/>
                <w:szCs w:val="28"/>
                <w:lang w:val="en-US"/>
              </w:rPr>
              <w:t>Contingency fund for acute issues</w:t>
            </w:r>
            <w:r w:rsidR="004F5A6F" w:rsidRPr="00D050F1">
              <w:rPr>
                <w:iCs/>
                <w:color w:val="auto"/>
                <w:szCs w:val="28"/>
                <w:lang w:val="en-US"/>
              </w:rPr>
              <w:t>.</w:t>
            </w:r>
          </w:p>
          <w:p w14:paraId="7BEAF4D9" w14:textId="77777777" w:rsidR="00BA6754" w:rsidRPr="00D050F1" w:rsidRDefault="00BA6754" w:rsidP="00396FA2">
            <w:pPr>
              <w:pStyle w:val="TableRow"/>
              <w:ind w:left="0" w:right="0"/>
              <w:rPr>
                <w:iCs/>
                <w:color w:val="auto"/>
                <w:szCs w:val="28"/>
                <w:lang w:val="en-US"/>
              </w:rPr>
            </w:pPr>
          </w:p>
        </w:tc>
        <w:tc>
          <w:tcPr>
            <w:tcW w:w="4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C02762" w14:textId="02F8E4EE" w:rsidR="00FB4E3A" w:rsidRPr="00D050F1" w:rsidRDefault="00C1071C" w:rsidP="00396FA2">
            <w:pPr>
              <w:pStyle w:val="TableRowCentered"/>
              <w:spacing w:after="120"/>
              <w:ind w:left="0" w:right="0"/>
              <w:jc w:val="left"/>
              <w:rPr>
                <w:color w:val="auto"/>
                <w:szCs w:val="22"/>
              </w:rPr>
            </w:pPr>
            <w:r w:rsidRPr="00D050F1">
              <w:rPr>
                <w:color w:val="auto"/>
                <w:szCs w:val="22"/>
              </w:rPr>
              <w:t xml:space="preserve">Based on our experiences and those of similar schools to ours, we have identified </w:t>
            </w:r>
            <w:r w:rsidR="00B22493" w:rsidRPr="00D050F1">
              <w:rPr>
                <w:color w:val="auto"/>
                <w:szCs w:val="22"/>
              </w:rPr>
              <w:t>a need</w:t>
            </w:r>
            <w:r w:rsidR="006700ED" w:rsidRPr="00D050F1">
              <w:rPr>
                <w:color w:val="auto"/>
                <w:szCs w:val="22"/>
              </w:rPr>
              <w:t xml:space="preserve"> to </w:t>
            </w:r>
            <w:r w:rsidR="003E321F" w:rsidRPr="00D050F1">
              <w:rPr>
                <w:color w:val="auto"/>
                <w:szCs w:val="22"/>
              </w:rPr>
              <w:t xml:space="preserve">set </w:t>
            </w:r>
            <w:r w:rsidR="00D44C2F" w:rsidRPr="00D050F1">
              <w:rPr>
                <w:color w:val="auto"/>
                <w:szCs w:val="22"/>
              </w:rPr>
              <w:t xml:space="preserve">a small amount of </w:t>
            </w:r>
            <w:r w:rsidR="00722EF2" w:rsidRPr="00D050F1">
              <w:rPr>
                <w:color w:val="auto"/>
                <w:szCs w:val="22"/>
              </w:rPr>
              <w:t>funding</w:t>
            </w:r>
            <w:r w:rsidR="003E321F" w:rsidRPr="00D050F1">
              <w:rPr>
                <w:color w:val="auto"/>
                <w:szCs w:val="22"/>
              </w:rPr>
              <w:t xml:space="preserve"> aside</w:t>
            </w:r>
            <w:r w:rsidR="00D44C2F" w:rsidRPr="00D050F1">
              <w:rPr>
                <w:color w:val="auto"/>
                <w:szCs w:val="22"/>
              </w:rPr>
              <w:t xml:space="preserve"> to</w:t>
            </w:r>
            <w:r w:rsidR="006700ED" w:rsidRPr="00D050F1">
              <w:rPr>
                <w:color w:val="auto"/>
                <w:szCs w:val="22"/>
              </w:rPr>
              <w:t xml:space="preserve"> respo</w:t>
            </w:r>
            <w:r w:rsidR="00D86798" w:rsidRPr="00D050F1">
              <w:rPr>
                <w:color w:val="auto"/>
                <w:szCs w:val="22"/>
              </w:rPr>
              <w:t xml:space="preserve">nd quickly to </w:t>
            </w:r>
            <w:r w:rsidR="00162957" w:rsidRPr="00D050F1">
              <w:rPr>
                <w:color w:val="auto"/>
                <w:szCs w:val="22"/>
              </w:rPr>
              <w:t>needs that have not yet been identified.</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B3D2DD" w14:textId="53EA128C" w:rsidR="00BA6754" w:rsidRPr="00D050F1" w:rsidRDefault="006700ED" w:rsidP="00396FA2">
            <w:pPr>
              <w:pStyle w:val="TableRowCentered"/>
              <w:ind w:left="0" w:right="0"/>
              <w:jc w:val="left"/>
              <w:rPr>
                <w:color w:val="auto"/>
                <w:sz w:val="22"/>
              </w:rPr>
            </w:pPr>
            <w:r w:rsidRPr="00D050F1">
              <w:rPr>
                <w:color w:val="auto"/>
                <w:sz w:val="22"/>
              </w:rPr>
              <w:t>All</w:t>
            </w:r>
          </w:p>
        </w:tc>
      </w:tr>
    </w:tbl>
    <w:p w14:paraId="00291E16" w14:textId="77777777" w:rsidR="00877501" w:rsidRPr="00D050F1" w:rsidRDefault="00877501" w:rsidP="0072129C">
      <w:pPr>
        <w:spacing w:after="120"/>
        <w:rPr>
          <w:b/>
          <w:bCs/>
          <w:color w:val="104F75"/>
          <w:sz w:val="28"/>
          <w:szCs w:val="28"/>
        </w:rPr>
      </w:pPr>
    </w:p>
    <w:p w14:paraId="2A7D5541" w14:textId="5B44212C" w:rsidR="00E66558" w:rsidRPr="00D050F1" w:rsidRDefault="009D71E8" w:rsidP="0072129C">
      <w:r w:rsidRPr="00D050F1">
        <w:rPr>
          <w:b/>
          <w:bCs/>
          <w:color w:val="104F75"/>
          <w:sz w:val="28"/>
          <w:szCs w:val="28"/>
        </w:rPr>
        <w:t xml:space="preserve">Total budgeted cost: </w:t>
      </w:r>
      <w:r w:rsidR="00336C27">
        <w:rPr>
          <w:b/>
          <w:bCs/>
          <w:color w:val="104F75"/>
          <w:sz w:val="28"/>
          <w:szCs w:val="28"/>
        </w:rPr>
        <w:t>26,64</w:t>
      </w:r>
      <w:r w:rsidR="00431BDE">
        <w:rPr>
          <w:b/>
          <w:bCs/>
          <w:color w:val="104F75"/>
          <w:sz w:val="28"/>
          <w:szCs w:val="28"/>
        </w:rPr>
        <w:t>0</w:t>
      </w:r>
    </w:p>
    <w:p w14:paraId="2A7D5542" w14:textId="3AFBCE99" w:rsidR="00E66558" w:rsidRPr="00D050F1" w:rsidRDefault="009D71E8" w:rsidP="0072129C">
      <w:pPr>
        <w:pStyle w:val="Heading1"/>
      </w:pPr>
      <w:r w:rsidRPr="00D050F1">
        <w:t>Part B: Review of the previous academic year</w:t>
      </w:r>
    </w:p>
    <w:p w14:paraId="65734FB3" w14:textId="37DE2E22" w:rsidR="000501EC" w:rsidRPr="00D050F1" w:rsidRDefault="004735D8" w:rsidP="0072129C">
      <w:pPr>
        <w:pStyle w:val="Heading2"/>
      </w:pPr>
      <w:r w:rsidRPr="00D050F1">
        <w:t>O</w:t>
      </w:r>
      <w:r w:rsidR="009D71E8" w:rsidRPr="00D050F1">
        <w:t>utcomes</w:t>
      </w:r>
      <w:r w:rsidRPr="00D050F1">
        <w:t xml:space="preserve"> for disadvantaged pupils</w:t>
      </w:r>
    </w:p>
    <w:tbl>
      <w:tblPr>
        <w:tblpPr w:leftFromText="180" w:rightFromText="180" w:vertAnchor="text" w:horzAnchor="margin" w:tblpY="269"/>
        <w:tblW w:w="9493" w:type="dxa"/>
        <w:tblCellMar>
          <w:left w:w="10" w:type="dxa"/>
          <w:right w:w="10" w:type="dxa"/>
        </w:tblCellMar>
        <w:tblLook w:val="04A0" w:firstRow="1" w:lastRow="0" w:firstColumn="1" w:lastColumn="0" w:noHBand="0" w:noVBand="1"/>
      </w:tblPr>
      <w:tblGrid>
        <w:gridCol w:w="9493"/>
      </w:tblGrid>
      <w:tr w:rsidR="000501EC" w:rsidRPr="00D050F1" w14:paraId="18AF8779" w14:textId="77777777" w:rsidTr="000501EC">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A5DA8" w14:textId="7A9745DF" w:rsidR="00BE489C" w:rsidRPr="00D050F1" w:rsidRDefault="00BE489C" w:rsidP="00622396">
            <w:pPr>
              <w:pStyle w:val="NormalWeb"/>
              <w:spacing w:before="120" w:beforeAutospacing="0"/>
              <w:rPr>
                <w:rFonts w:ascii="Arial" w:hAnsi="Arial" w:cs="Arial"/>
                <w:color w:val="000000"/>
              </w:rPr>
            </w:pPr>
            <w:r w:rsidRPr="00D050F1">
              <w:rPr>
                <w:rFonts w:ascii="Arial" w:hAnsi="Arial" w:cs="Arial"/>
                <w:color w:val="000000"/>
              </w:rPr>
              <w:t xml:space="preserve">We have analysed the performance of our school’s disadvantaged pupils during the previous academic year, </w:t>
            </w:r>
            <w:r w:rsidR="00A814CA" w:rsidRPr="00D050F1">
              <w:rPr>
                <w:rFonts w:ascii="Arial" w:hAnsi="Arial" w:cs="Arial"/>
                <w:color w:val="000000"/>
              </w:rPr>
              <w:t xml:space="preserve">drawing on national assessment data </w:t>
            </w:r>
            <w:r w:rsidRPr="00D050F1">
              <w:rPr>
                <w:rFonts w:ascii="Arial" w:hAnsi="Arial" w:cs="Arial"/>
                <w:color w:val="000000"/>
              </w:rPr>
              <w:t>and our own internal</w:t>
            </w:r>
            <w:r w:rsidR="00C26170" w:rsidRPr="00D050F1">
              <w:rPr>
                <w:rFonts w:ascii="Arial" w:hAnsi="Arial" w:cs="Arial"/>
                <w:color w:val="000000"/>
              </w:rPr>
              <w:t xml:space="preserve"> summ</w:t>
            </w:r>
            <w:r w:rsidR="00DB0F50" w:rsidRPr="00D050F1">
              <w:rPr>
                <w:rFonts w:ascii="Arial" w:hAnsi="Arial" w:cs="Arial"/>
                <w:color w:val="000000"/>
              </w:rPr>
              <w:t>ative</w:t>
            </w:r>
            <w:r w:rsidRPr="00D050F1">
              <w:rPr>
                <w:rFonts w:ascii="Arial" w:hAnsi="Arial" w:cs="Arial"/>
                <w:color w:val="000000"/>
              </w:rPr>
              <w:t xml:space="preserve"> </w:t>
            </w:r>
            <w:r w:rsidR="001B1E2A" w:rsidRPr="00D050F1">
              <w:rPr>
                <w:rFonts w:ascii="Arial" w:hAnsi="Arial" w:cs="Arial"/>
                <w:color w:val="000000"/>
              </w:rPr>
              <w:t xml:space="preserve">and formative </w:t>
            </w:r>
            <w:r w:rsidR="00BD1D0D" w:rsidRPr="00D050F1">
              <w:rPr>
                <w:rFonts w:ascii="Arial" w:hAnsi="Arial" w:cs="Arial"/>
                <w:color w:val="000000"/>
              </w:rPr>
              <w:t>assessments</w:t>
            </w:r>
            <w:r w:rsidRPr="00D050F1">
              <w:rPr>
                <w:rFonts w:ascii="Arial" w:hAnsi="Arial" w:cs="Arial"/>
                <w:color w:val="000000"/>
              </w:rPr>
              <w:t>.</w:t>
            </w:r>
          </w:p>
          <w:p w14:paraId="3AA7E8BF" w14:textId="2594E143" w:rsidR="00BE489C" w:rsidRPr="00D050F1" w:rsidRDefault="00BE489C" w:rsidP="00BE489C">
            <w:pPr>
              <w:pStyle w:val="NormalWeb"/>
              <w:rPr>
                <w:rFonts w:ascii="Arial" w:hAnsi="Arial" w:cs="Arial"/>
                <w:i/>
                <w:iCs/>
                <w:color w:val="000000"/>
              </w:rPr>
            </w:pPr>
            <w:r w:rsidRPr="00D050F1">
              <w:rPr>
                <w:rFonts w:ascii="Arial" w:hAnsi="Arial" w:cs="Arial"/>
                <w:color w:val="000000"/>
              </w:rPr>
              <w:t xml:space="preserve">The data demonstrated that </w:t>
            </w:r>
            <w:r w:rsidR="00B3010F">
              <w:rPr>
                <w:rFonts w:ascii="Arial" w:hAnsi="Arial" w:cs="Arial"/>
                <w:color w:val="000000"/>
              </w:rPr>
              <w:t>our disadvantaged pupils are</w:t>
            </w:r>
            <w:r w:rsidR="005E7D8E">
              <w:rPr>
                <w:rFonts w:ascii="Arial" w:hAnsi="Arial" w:cs="Arial"/>
                <w:color w:val="000000"/>
              </w:rPr>
              <w:t xml:space="preserve"> not meeting the expected attainment against their peers. W</w:t>
            </w:r>
            <w:r w:rsidR="00963C73">
              <w:rPr>
                <w:rFonts w:ascii="Arial" w:hAnsi="Arial" w:cs="Arial"/>
                <w:color w:val="000000"/>
              </w:rPr>
              <w:t>riting is our key area of focus</w:t>
            </w:r>
            <w:r w:rsidR="005E7D8E">
              <w:rPr>
                <w:rFonts w:ascii="Arial" w:hAnsi="Arial" w:cs="Arial"/>
                <w:color w:val="000000"/>
              </w:rPr>
              <w:t xml:space="preserve"> for these children</w:t>
            </w:r>
            <w:r w:rsidR="00963C73">
              <w:rPr>
                <w:rFonts w:ascii="Arial" w:hAnsi="Arial" w:cs="Arial"/>
                <w:color w:val="000000"/>
              </w:rPr>
              <w:t xml:space="preserve"> for the year ahead which is in line with our SIP.</w:t>
            </w:r>
          </w:p>
          <w:p w14:paraId="6B42C16C" w14:textId="572AF58F" w:rsidR="00E42903" w:rsidRPr="00D050F1" w:rsidRDefault="00E42903" w:rsidP="00E42903">
            <w:pPr>
              <w:rPr>
                <w:rFonts w:cs="Arial"/>
                <w:color w:val="000000"/>
              </w:rPr>
            </w:pPr>
            <w:r w:rsidRPr="00D050F1">
              <w:rPr>
                <w:rFonts w:cs="Arial"/>
                <w:color w:val="000000"/>
              </w:rPr>
              <w:t>We have also drawn on school data and observations to assess wider issues impacting disadvantaged pupils' performance, including attendance, behaviour and wellbeing</w:t>
            </w:r>
            <w:r w:rsidR="00243084" w:rsidRPr="00D050F1">
              <w:rPr>
                <w:rFonts w:cs="Arial"/>
                <w:color w:val="000000"/>
              </w:rPr>
              <w:t>.</w:t>
            </w:r>
          </w:p>
          <w:p w14:paraId="7B03392D" w14:textId="2DB3D2F7" w:rsidR="00E42903" w:rsidRPr="00D050F1" w:rsidRDefault="00E42903" w:rsidP="00E42903">
            <w:pPr>
              <w:pStyle w:val="NormalWeb"/>
              <w:rPr>
                <w:rFonts w:ascii="Arial" w:hAnsi="Arial" w:cs="Arial"/>
                <w:color w:val="000000"/>
              </w:rPr>
            </w:pPr>
            <w:bookmarkStart w:id="23" w:name="_Hlk146802775"/>
            <w:r w:rsidRPr="00D050F1">
              <w:rPr>
                <w:rFonts w:ascii="Arial" w:hAnsi="Arial" w:cs="Arial"/>
                <w:color w:val="000000"/>
              </w:rPr>
              <w:t xml:space="preserve">The data demonstrated that </w:t>
            </w:r>
            <w:r w:rsidR="00F5349E">
              <w:rPr>
                <w:rFonts w:ascii="Arial" w:hAnsi="Arial" w:cs="Arial"/>
                <w:color w:val="000000"/>
              </w:rPr>
              <w:t xml:space="preserve">our disadvantaged cohorts attendance is lower </w:t>
            </w:r>
            <w:r w:rsidR="0025002F">
              <w:rPr>
                <w:rFonts w:ascii="Arial" w:hAnsi="Arial" w:cs="Arial"/>
                <w:color w:val="000000"/>
              </w:rPr>
              <w:t xml:space="preserve">by </w:t>
            </w:r>
            <w:r w:rsidR="00127AD3">
              <w:rPr>
                <w:rFonts w:ascii="Arial" w:hAnsi="Arial" w:cs="Arial"/>
                <w:color w:val="000000"/>
              </w:rPr>
              <w:t xml:space="preserve">7%, unauthorised is higher and our persistent absence </w:t>
            </w:r>
            <w:r w:rsidRPr="00D050F1">
              <w:rPr>
                <w:rFonts w:ascii="Arial" w:hAnsi="Arial" w:cs="Arial"/>
                <w:color w:val="000000"/>
              </w:rPr>
              <w:t xml:space="preserve"> </w:t>
            </w:r>
            <w:r w:rsidR="00183751">
              <w:rPr>
                <w:rFonts w:ascii="Arial" w:hAnsi="Arial" w:cs="Arial"/>
                <w:color w:val="000000"/>
              </w:rPr>
              <w:t xml:space="preserve">is over 20% higher. The main reason behind the persistent absences is </w:t>
            </w:r>
            <w:r w:rsidR="00CC0E57">
              <w:rPr>
                <w:rFonts w:ascii="Arial" w:hAnsi="Arial" w:cs="Arial"/>
                <w:color w:val="000000"/>
              </w:rPr>
              <w:t>due to holidays and anxi</w:t>
            </w:r>
            <w:r w:rsidR="00ED0FD6">
              <w:rPr>
                <w:rFonts w:ascii="Arial" w:hAnsi="Arial" w:cs="Arial"/>
                <w:color w:val="000000"/>
              </w:rPr>
              <w:t>et</w:t>
            </w:r>
            <w:r w:rsidR="00DA65A3">
              <w:rPr>
                <w:rFonts w:ascii="Arial" w:hAnsi="Arial" w:cs="Arial"/>
                <w:color w:val="000000"/>
              </w:rPr>
              <w:t xml:space="preserve">y around school. </w:t>
            </w:r>
          </w:p>
          <w:bookmarkEnd w:id="23"/>
          <w:p w14:paraId="7EF02C1A" w14:textId="69ADEBC1" w:rsidR="004059B1" w:rsidRPr="00D050F1" w:rsidRDefault="004059B1" w:rsidP="007072C4">
            <w:pPr>
              <w:rPr>
                <w:rFonts w:cs="Arial"/>
                <w:color w:val="000000"/>
              </w:rPr>
            </w:pPr>
            <w:r w:rsidRPr="00D050F1">
              <w:rPr>
                <w:rFonts w:cs="Arial"/>
                <w:color w:val="000000"/>
              </w:rPr>
              <w:t xml:space="preserve">Our evaluation of the approaches delivered last academic year indicates that </w:t>
            </w:r>
            <w:r w:rsidR="007C367D">
              <w:rPr>
                <w:rFonts w:cs="Arial"/>
                <w:color w:val="000000"/>
              </w:rPr>
              <w:t xml:space="preserve">our allocation of </w:t>
            </w:r>
            <w:r w:rsidR="0044186E">
              <w:rPr>
                <w:rFonts w:cs="Arial"/>
                <w:color w:val="000000"/>
              </w:rPr>
              <w:t xml:space="preserve">funding towards </w:t>
            </w:r>
            <w:r w:rsidR="00AB2996">
              <w:rPr>
                <w:rFonts w:cs="Arial"/>
                <w:color w:val="000000"/>
              </w:rPr>
              <w:t>staff CPD and wellbeing support for children needs to continue.</w:t>
            </w:r>
          </w:p>
          <w:p w14:paraId="0BE2D91B" w14:textId="4C98D11E" w:rsidR="000501EC" w:rsidRPr="00D050F1" w:rsidRDefault="00E42903" w:rsidP="00D135A9">
            <w:pPr>
              <w:spacing w:after="120"/>
              <w:rPr>
                <w:rFonts w:cs="Arial"/>
                <w:color w:val="000000"/>
              </w:rPr>
            </w:pPr>
            <w:r w:rsidRPr="00D050F1">
              <w:rPr>
                <w:rFonts w:cs="Arial"/>
                <w:color w:val="000000"/>
              </w:rPr>
              <w:t>We have reviewed our strategy plan and made changes to how we intend to use some of our budget this academic year. The Further Information section below provides more details about our planning, implementation, and evaluation processes.</w:t>
            </w:r>
          </w:p>
        </w:tc>
      </w:tr>
    </w:tbl>
    <w:p w14:paraId="135B6B87" w14:textId="77777777" w:rsidR="00B52894" w:rsidRDefault="00B52894" w:rsidP="0072129C">
      <w:pPr>
        <w:pStyle w:val="Heading2"/>
        <w:spacing w:before="600"/>
      </w:pPr>
    </w:p>
    <w:p w14:paraId="5FC6B243" w14:textId="77777777" w:rsidR="00B52894" w:rsidRDefault="00B52894">
      <w:pPr>
        <w:suppressAutoHyphens w:val="0"/>
        <w:spacing w:after="0" w:line="240" w:lineRule="auto"/>
        <w:rPr>
          <w:b/>
          <w:color w:val="104F75"/>
          <w:sz w:val="32"/>
          <w:szCs w:val="32"/>
        </w:rPr>
      </w:pPr>
      <w:r>
        <w:br w:type="page"/>
      </w:r>
    </w:p>
    <w:p w14:paraId="2A7D5549" w14:textId="3538D16A" w:rsidR="00E66558" w:rsidRPr="00D050F1" w:rsidRDefault="009D71E8" w:rsidP="0072129C">
      <w:pPr>
        <w:pStyle w:val="Heading2"/>
        <w:spacing w:before="600"/>
      </w:pPr>
      <w:r w:rsidRPr="00D050F1">
        <w:t>Externally provided programmes</w:t>
      </w:r>
    </w:p>
    <w:tbl>
      <w:tblPr>
        <w:tblW w:w="5000" w:type="pct"/>
        <w:tblCellMar>
          <w:left w:w="10" w:type="dxa"/>
          <w:right w:w="10" w:type="dxa"/>
        </w:tblCellMar>
        <w:tblLook w:val="04A0" w:firstRow="1" w:lastRow="0" w:firstColumn="1" w:lastColumn="0" w:noHBand="0" w:noVBand="1"/>
      </w:tblPr>
      <w:tblGrid>
        <w:gridCol w:w="4673"/>
        <w:gridCol w:w="4813"/>
      </w:tblGrid>
      <w:tr w:rsidR="00E66558" w:rsidRPr="00D050F1" w14:paraId="2A7D554C" w14:textId="77777777" w:rsidTr="00614F1E">
        <w:tc>
          <w:tcPr>
            <w:tcW w:w="467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Pr="00D050F1" w:rsidRDefault="009D71E8" w:rsidP="00396FA2">
            <w:pPr>
              <w:pStyle w:val="TableHeader"/>
              <w:ind w:left="0" w:right="0"/>
              <w:jc w:val="left"/>
            </w:pPr>
            <w:r w:rsidRPr="00D050F1">
              <w:t>Programme</w:t>
            </w:r>
          </w:p>
        </w:tc>
        <w:tc>
          <w:tcPr>
            <w:tcW w:w="481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Pr="00D050F1" w:rsidRDefault="009D71E8" w:rsidP="00396FA2">
            <w:pPr>
              <w:pStyle w:val="TableHeader"/>
              <w:ind w:left="0" w:right="0"/>
              <w:jc w:val="left"/>
            </w:pPr>
            <w:r w:rsidRPr="00D050F1">
              <w:t>Provider</w:t>
            </w:r>
          </w:p>
        </w:tc>
      </w:tr>
      <w:tr w:rsidR="00E66558" w:rsidRPr="00D050F1" w14:paraId="2A7D554F" w14:textId="77777777" w:rsidTr="00F6636B">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FB2D4" w14:textId="77777777" w:rsidR="00783FC3" w:rsidRPr="00783FC3" w:rsidRDefault="00783FC3" w:rsidP="00783FC3">
            <w:pPr>
              <w:pStyle w:val="TableRow"/>
              <w:rPr>
                <w:color w:val="0070C0"/>
              </w:rPr>
            </w:pPr>
            <w:r w:rsidRPr="00783FC3">
              <w:rPr>
                <w:color w:val="0070C0"/>
              </w:rPr>
              <w:t>Rock and Pop Foundation</w:t>
            </w:r>
          </w:p>
          <w:p w14:paraId="2A7D554D" w14:textId="70B92C26" w:rsidR="00E66558" w:rsidRPr="00D050F1" w:rsidRDefault="00E66558" w:rsidP="00783FC3">
            <w:pPr>
              <w:pStyle w:val="TableRow"/>
              <w:rPr>
                <w:color w:val="0070C0"/>
              </w:rPr>
            </w:pP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60316BD9" w:rsidR="00E66558" w:rsidRPr="00D050F1" w:rsidRDefault="00E66558" w:rsidP="00396FA2">
            <w:pPr>
              <w:pStyle w:val="TableRowCentered"/>
              <w:ind w:left="0" w:right="0"/>
              <w:jc w:val="left"/>
              <w:rPr>
                <w:color w:val="0070C0"/>
              </w:rPr>
            </w:pPr>
          </w:p>
        </w:tc>
      </w:tr>
      <w:tr w:rsidR="00E27862" w:rsidRPr="00D050F1" w14:paraId="06B2BD72" w14:textId="77777777" w:rsidTr="00F6636B">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F1FDD" w14:textId="0ADFAEE9" w:rsidR="00E27862" w:rsidRPr="00D050F1" w:rsidRDefault="00783FC3" w:rsidP="00396FA2">
            <w:pPr>
              <w:pStyle w:val="TableRow"/>
              <w:ind w:left="0" w:right="0"/>
              <w:rPr>
                <w:color w:val="0070C0"/>
              </w:rPr>
            </w:pPr>
            <w:r w:rsidRPr="00783FC3">
              <w:rPr>
                <w:color w:val="0070C0"/>
              </w:rPr>
              <w:t>Dancemode</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61EA7" w14:textId="77777777" w:rsidR="00E27862" w:rsidRPr="00D050F1" w:rsidRDefault="00E27862" w:rsidP="00396FA2">
            <w:pPr>
              <w:pStyle w:val="TableRowCentered"/>
              <w:ind w:left="0" w:right="0"/>
              <w:jc w:val="left"/>
              <w:rPr>
                <w:color w:val="0070C0"/>
              </w:rPr>
            </w:pPr>
          </w:p>
        </w:tc>
      </w:tr>
      <w:tr w:rsidR="00783FC3" w:rsidRPr="00D050F1" w14:paraId="65017F1A" w14:textId="77777777" w:rsidTr="00F6636B">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3CD33" w14:textId="77777777" w:rsidR="00783FC3" w:rsidRPr="00783FC3" w:rsidRDefault="00783FC3" w:rsidP="00783FC3">
            <w:pPr>
              <w:pStyle w:val="TableRow"/>
              <w:rPr>
                <w:color w:val="0070C0"/>
              </w:rPr>
            </w:pPr>
            <w:r w:rsidRPr="00783FC3">
              <w:rPr>
                <w:color w:val="0070C0"/>
              </w:rPr>
              <w:t>Gymspire Academy</w:t>
            </w:r>
          </w:p>
          <w:p w14:paraId="65FD5DF6" w14:textId="77777777" w:rsidR="00783FC3" w:rsidRPr="00783FC3" w:rsidRDefault="00783FC3" w:rsidP="00396FA2">
            <w:pPr>
              <w:pStyle w:val="TableRow"/>
              <w:ind w:left="0" w:right="0"/>
              <w:rPr>
                <w:color w:val="0070C0"/>
              </w:rPr>
            </w:pP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A94F6" w14:textId="77777777" w:rsidR="00783FC3" w:rsidRPr="00D050F1" w:rsidRDefault="00783FC3" w:rsidP="00396FA2">
            <w:pPr>
              <w:pStyle w:val="TableRowCentered"/>
              <w:ind w:left="0" w:right="0"/>
              <w:jc w:val="left"/>
              <w:rPr>
                <w:color w:val="0070C0"/>
              </w:rPr>
            </w:pPr>
          </w:p>
        </w:tc>
      </w:tr>
      <w:tr w:rsidR="00E85B97" w:rsidRPr="00D050F1" w14:paraId="3C81DD5C" w14:textId="77777777" w:rsidTr="00F6636B">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62790" w14:textId="3B48B31B" w:rsidR="00E85B97" w:rsidRPr="00783FC3" w:rsidRDefault="00E85B97" w:rsidP="00783FC3">
            <w:pPr>
              <w:pStyle w:val="TableRow"/>
              <w:rPr>
                <w:color w:val="0070C0"/>
              </w:rPr>
            </w:pPr>
            <w:r w:rsidRPr="00E85B97">
              <w:rPr>
                <w:color w:val="0070C0"/>
              </w:rPr>
              <w:t>Counselling</w:t>
            </w:r>
            <w:r w:rsidRPr="00E85B97">
              <w:rPr>
                <w:color w:val="0070C0"/>
              </w:rPr>
              <w:tab/>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C6BBA" w14:textId="77777777" w:rsidR="00E85B97" w:rsidRDefault="00E85B97" w:rsidP="00396FA2">
            <w:pPr>
              <w:pStyle w:val="TableRowCentered"/>
              <w:ind w:left="0" w:right="0"/>
              <w:jc w:val="left"/>
              <w:rPr>
                <w:color w:val="0070C0"/>
              </w:rPr>
            </w:pPr>
            <w:r w:rsidRPr="00E85B97">
              <w:rPr>
                <w:color w:val="0070C0"/>
              </w:rPr>
              <w:t>Fegans (Spurgeons College)</w:t>
            </w:r>
          </w:p>
          <w:p w14:paraId="1F488779" w14:textId="6F0BE00F" w:rsidR="00E85B97" w:rsidRPr="00D050F1" w:rsidRDefault="00E85B97" w:rsidP="00396FA2">
            <w:pPr>
              <w:pStyle w:val="TableRowCentered"/>
              <w:ind w:left="0" w:right="0"/>
              <w:jc w:val="left"/>
              <w:rPr>
                <w:color w:val="0070C0"/>
              </w:rPr>
            </w:pPr>
          </w:p>
        </w:tc>
      </w:tr>
    </w:tbl>
    <w:p w14:paraId="42B2B9F8" w14:textId="08E81C8B" w:rsidR="00B02027" w:rsidRPr="00D050F1" w:rsidRDefault="00B02027" w:rsidP="0072129C">
      <w:pPr>
        <w:pStyle w:val="Heading1"/>
      </w:pPr>
      <w:r w:rsidRPr="00D050F1">
        <w:t xml:space="preserve">Further information </w:t>
      </w:r>
    </w:p>
    <w:tbl>
      <w:tblPr>
        <w:tblW w:w="9486" w:type="dxa"/>
        <w:tblCellMar>
          <w:left w:w="10" w:type="dxa"/>
          <w:right w:w="10" w:type="dxa"/>
        </w:tblCellMar>
        <w:tblLook w:val="04A0" w:firstRow="1" w:lastRow="0" w:firstColumn="1" w:lastColumn="0" w:noHBand="0" w:noVBand="1"/>
      </w:tblPr>
      <w:tblGrid>
        <w:gridCol w:w="9486"/>
      </w:tblGrid>
      <w:tr w:rsidR="00B02027" w14:paraId="650AC305" w14:textId="77777777" w:rsidTr="55294374">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04D0DC" w14:textId="036F2FA9" w:rsidR="006119D3" w:rsidRPr="00D050F1" w:rsidRDefault="006119D3" w:rsidP="00396FA2">
            <w:pPr>
              <w:autoSpaceDN/>
              <w:spacing w:before="120" w:after="120"/>
              <w:rPr>
                <w:rFonts w:cs="Arial"/>
                <w:b/>
                <w:bCs/>
                <w:iCs/>
                <w:color w:val="auto"/>
                <w:lang w:eastAsia="en-US"/>
              </w:rPr>
            </w:pPr>
            <w:r w:rsidRPr="00D050F1">
              <w:rPr>
                <w:rFonts w:cs="Arial"/>
                <w:b/>
                <w:bCs/>
                <w:iCs/>
                <w:color w:val="auto"/>
                <w:lang w:eastAsia="en-US"/>
              </w:rPr>
              <w:t>Additional activity</w:t>
            </w:r>
          </w:p>
          <w:p w14:paraId="4D56DEDC" w14:textId="3F1542B8" w:rsidR="000605EA" w:rsidRPr="00D050F1" w:rsidRDefault="0041678F" w:rsidP="00396FA2">
            <w:pPr>
              <w:autoSpaceDN/>
              <w:spacing w:before="120" w:after="120"/>
              <w:rPr>
                <w:rFonts w:cs="Arial"/>
                <w:iCs/>
                <w:color w:val="auto"/>
                <w:lang w:eastAsia="en-US"/>
              </w:rPr>
            </w:pPr>
            <w:r w:rsidRPr="00D050F1">
              <w:rPr>
                <w:rFonts w:cs="Arial"/>
                <w:iCs/>
                <w:color w:val="auto"/>
                <w:lang w:eastAsia="en-US"/>
              </w:rPr>
              <w:t>Our pupil premium strategy</w:t>
            </w:r>
            <w:r w:rsidR="007A4ADF" w:rsidRPr="00D050F1">
              <w:rPr>
                <w:rFonts w:cs="Arial"/>
                <w:iCs/>
                <w:color w:val="auto"/>
                <w:lang w:eastAsia="en-US"/>
              </w:rPr>
              <w:t xml:space="preserve"> will be supplemented by additional activity that </w:t>
            </w:r>
            <w:r w:rsidR="00F623A8" w:rsidRPr="00D050F1">
              <w:rPr>
                <w:rFonts w:cs="Arial"/>
                <w:iCs/>
                <w:color w:val="auto"/>
                <w:lang w:eastAsia="en-US"/>
              </w:rPr>
              <w:t xml:space="preserve">is </w:t>
            </w:r>
            <w:r w:rsidR="007A4ADF" w:rsidRPr="00D050F1">
              <w:rPr>
                <w:rFonts w:cs="Arial"/>
                <w:iCs/>
                <w:color w:val="auto"/>
                <w:lang w:eastAsia="en-US"/>
              </w:rPr>
              <w:t xml:space="preserve">not </w:t>
            </w:r>
            <w:r w:rsidR="00F623A8" w:rsidRPr="00D050F1">
              <w:rPr>
                <w:rFonts w:cs="Arial"/>
                <w:iCs/>
                <w:color w:val="auto"/>
                <w:lang w:eastAsia="en-US"/>
              </w:rPr>
              <w:t xml:space="preserve">being </w:t>
            </w:r>
            <w:r w:rsidR="007A4ADF" w:rsidRPr="00D050F1">
              <w:rPr>
                <w:rFonts w:cs="Arial"/>
                <w:iCs/>
                <w:color w:val="auto"/>
                <w:lang w:eastAsia="en-US"/>
              </w:rPr>
              <w:t>fund</w:t>
            </w:r>
            <w:r w:rsidR="00D63A88" w:rsidRPr="00D050F1">
              <w:rPr>
                <w:rFonts w:cs="Arial"/>
                <w:iCs/>
                <w:color w:val="auto"/>
                <w:lang w:eastAsia="en-US"/>
              </w:rPr>
              <w:t>ed by</w:t>
            </w:r>
            <w:r w:rsidR="007A4ADF" w:rsidRPr="00D050F1">
              <w:rPr>
                <w:rFonts w:cs="Arial"/>
                <w:iCs/>
                <w:color w:val="auto"/>
                <w:lang w:eastAsia="en-US"/>
              </w:rPr>
              <w:t xml:space="preserve"> pupil premium. That will include:</w:t>
            </w:r>
            <w:r w:rsidRPr="00D050F1">
              <w:rPr>
                <w:rFonts w:cs="Arial"/>
                <w:iCs/>
                <w:color w:val="auto"/>
                <w:lang w:eastAsia="en-US"/>
              </w:rPr>
              <w:t xml:space="preserve"> </w:t>
            </w:r>
          </w:p>
          <w:p w14:paraId="36B7E97A" w14:textId="5CADB68B" w:rsidR="00F848CC" w:rsidRPr="00AE1BB1" w:rsidRDefault="00F50EF6" w:rsidP="00C474F3">
            <w:pPr>
              <w:pStyle w:val="ListParagraph"/>
              <w:numPr>
                <w:ilvl w:val="0"/>
                <w:numId w:val="33"/>
              </w:numPr>
              <w:autoSpaceDN/>
              <w:spacing w:before="120" w:after="120"/>
              <w:ind w:left="414" w:hanging="357"/>
              <w:contextualSpacing w:val="0"/>
              <w:rPr>
                <w:rFonts w:cs="Arial"/>
                <w:iCs/>
                <w:color w:val="auto"/>
                <w:lang w:eastAsia="en-US"/>
              </w:rPr>
            </w:pPr>
            <w:r>
              <w:rPr>
                <w:rFonts w:cs="Arial"/>
                <w:iCs/>
                <w:color w:val="auto"/>
                <w:lang w:eastAsia="en-US"/>
              </w:rPr>
              <w:t>E</w:t>
            </w:r>
            <w:r w:rsidR="00A47A03" w:rsidRPr="00AE1BB1">
              <w:rPr>
                <w:rFonts w:cs="Arial"/>
                <w:iCs/>
                <w:color w:val="auto"/>
                <w:lang w:eastAsia="en-US"/>
              </w:rPr>
              <w:t>mbed</w:t>
            </w:r>
            <w:r w:rsidR="00A400A9" w:rsidRPr="00AE1BB1">
              <w:rPr>
                <w:rFonts w:cs="Arial"/>
                <w:iCs/>
                <w:color w:val="auto"/>
                <w:lang w:eastAsia="en-US"/>
              </w:rPr>
              <w:t>ding</w:t>
            </w:r>
            <w:r w:rsidR="00A47A03" w:rsidRPr="00AE1BB1">
              <w:rPr>
                <w:rFonts w:cs="Arial"/>
                <w:iCs/>
                <w:color w:val="auto"/>
                <w:lang w:eastAsia="en-US"/>
              </w:rPr>
              <w:t xml:space="preserve"> more</w:t>
            </w:r>
            <w:r w:rsidR="00F848CC" w:rsidRPr="00AE1BB1">
              <w:rPr>
                <w:rFonts w:cs="Arial"/>
                <w:iCs/>
                <w:color w:val="auto"/>
                <w:lang w:eastAsia="en-US"/>
              </w:rPr>
              <w:t xml:space="preserve"> effective practice around feedback. </w:t>
            </w:r>
            <w:hyperlink r:id="rId23" w:history="1">
              <w:r w:rsidR="00F848CC" w:rsidRPr="00AE1BB1">
                <w:rPr>
                  <w:rStyle w:val="Hyperlink"/>
                  <w:iCs/>
                  <w:szCs w:val="28"/>
                  <w:lang w:val="en-US"/>
                </w:rPr>
                <w:t>EEF evidenc</w:t>
              </w:r>
              <w:r w:rsidR="00717CFD" w:rsidRPr="00AE1BB1">
                <w:rPr>
                  <w:rStyle w:val="Hyperlink"/>
                  <w:iCs/>
                  <w:szCs w:val="28"/>
                  <w:lang w:val="en-US"/>
                </w:rPr>
                <w:t xml:space="preserve">e </w:t>
              </w:r>
              <w:r w:rsidR="00E869FB" w:rsidRPr="00AE1BB1">
                <w:rPr>
                  <w:rStyle w:val="Hyperlink"/>
                  <w:iCs/>
                  <w:szCs w:val="28"/>
                  <w:lang w:val="en-US"/>
                </w:rPr>
                <w:t>on feedback</w:t>
              </w:r>
            </w:hyperlink>
            <w:r w:rsidR="00F848CC" w:rsidRPr="00AE1BB1">
              <w:rPr>
                <w:rStyle w:val="Hyperlink"/>
                <w:szCs w:val="28"/>
                <w:lang w:val="en-US"/>
              </w:rPr>
              <w:t xml:space="preserve"> </w:t>
            </w:r>
            <w:r w:rsidR="00F848CC" w:rsidRPr="00AE1BB1">
              <w:rPr>
                <w:rFonts w:cs="Arial"/>
                <w:iCs/>
                <w:color w:val="auto"/>
                <w:lang w:eastAsia="en-US"/>
              </w:rPr>
              <w:t xml:space="preserve">demonstrates significant benefits, particularly </w:t>
            </w:r>
            <w:r w:rsidR="00C3260E">
              <w:rPr>
                <w:rFonts w:cs="Arial"/>
                <w:iCs/>
                <w:color w:val="auto"/>
                <w:lang w:eastAsia="en-US"/>
              </w:rPr>
              <w:t xml:space="preserve">for </w:t>
            </w:r>
            <w:r w:rsidR="00F848CC" w:rsidRPr="00AE1BB1">
              <w:rPr>
                <w:rFonts w:cs="Arial"/>
                <w:iCs/>
                <w:color w:val="auto"/>
                <w:lang w:eastAsia="en-US"/>
              </w:rPr>
              <w:t>disadvantaged</w:t>
            </w:r>
            <w:r w:rsidR="00E67DB3" w:rsidRPr="00AE1BB1">
              <w:rPr>
                <w:rFonts w:cs="Arial"/>
                <w:iCs/>
                <w:color w:val="auto"/>
                <w:lang w:eastAsia="en-US"/>
              </w:rPr>
              <w:t xml:space="preserve"> pupils</w:t>
            </w:r>
            <w:r w:rsidR="00F848CC" w:rsidRPr="00AE1BB1">
              <w:rPr>
                <w:rFonts w:cs="Arial"/>
                <w:iCs/>
                <w:color w:val="auto"/>
                <w:lang w:eastAsia="en-US"/>
              </w:rPr>
              <w:t xml:space="preserve">. </w:t>
            </w:r>
          </w:p>
          <w:p w14:paraId="3FEB08A8" w14:textId="7787A819" w:rsidR="00F848CC" w:rsidRPr="00AE1BB1" w:rsidRDefault="00F50EF6" w:rsidP="00C474F3">
            <w:pPr>
              <w:pStyle w:val="ListParagraph"/>
              <w:numPr>
                <w:ilvl w:val="0"/>
                <w:numId w:val="33"/>
              </w:numPr>
              <w:autoSpaceDN/>
              <w:spacing w:before="60" w:after="120"/>
              <w:ind w:left="414" w:hanging="357"/>
              <w:contextualSpacing w:val="0"/>
              <w:rPr>
                <w:rFonts w:cs="Arial"/>
                <w:iCs/>
                <w:color w:val="auto"/>
                <w:lang w:eastAsia="en-US"/>
              </w:rPr>
            </w:pPr>
            <w:r>
              <w:rPr>
                <w:color w:val="auto"/>
              </w:rPr>
              <w:t>U</w:t>
            </w:r>
            <w:r w:rsidR="00F848CC" w:rsidRPr="00AE1BB1">
              <w:rPr>
                <w:color w:val="auto"/>
              </w:rPr>
              <w:t xml:space="preserve">tilising </w:t>
            </w:r>
            <w:r w:rsidR="00BD0810" w:rsidRPr="00AE1BB1">
              <w:rPr>
                <w:color w:val="auto"/>
              </w:rPr>
              <w:t xml:space="preserve">a </w:t>
            </w:r>
            <w:hyperlink r:id="rId24" w:history="1">
              <w:r w:rsidR="00BD0810" w:rsidRPr="00AE1BB1">
                <w:rPr>
                  <w:rStyle w:val="Hyperlink"/>
                  <w:iCs/>
                  <w:szCs w:val="28"/>
                  <w:lang w:val="en-US"/>
                </w:rPr>
                <w:t>DfE grant to train a senior mental health lead</w:t>
              </w:r>
            </w:hyperlink>
            <w:r w:rsidR="00AD0ED7" w:rsidRPr="00AE1BB1">
              <w:rPr>
                <w:color w:val="auto"/>
              </w:rPr>
              <w:t xml:space="preserve">. </w:t>
            </w:r>
            <w:r w:rsidR="00B717A3" w:rsidRPr="00AE1BB1">
              <w:rPr>
                <w:color w:val="auto"/>
              </w:rPr>
              <w:t>The training we have selected</w:t>
            </w:r>
            <w:r w:rsidR="00AD0ED7" w:rsidRPr="00AE1BB1">
              <w:rPr>
                <w:color w:val="auto"/>
              </w:rPr>
              <w:t xml:space="preserve"> will </w:t>
            </w:r>
            <w:r w:rsidR="00B717A3" w:rsidRPr="00AE1BB1">
              <w:rPr>
                <w:color w:val="auto"/>
              </w:rPr>
              <w:t>focus on</w:t>
            </w:r>
            <w:r w:rsidR="002B06C2" w:rsidRPr="00AE1BB1">
              <w:rPr>
                <w:color w:val="auto"/>
              </w:rPr>
              <w:t xml:space="preserve"> the training needs identified through </w:t>
            </w:r>
            <w:r w:rsidR="004C4A58" w:rsidRPr="00AE1BB1">
              <w:rPr>
                <w:color w:val="auto"/>
              </w:rPr>
              <w:t>the online tool: to</w:t>
            </w:r>
            <w:r w:rsidR="00AD0ED7" w:rsidRPr="00AE1BB1">
              <w:rPr>
                <w:color w:val="auto"/>
              </w:rPr>
              <w:t xml:space="preserve"> develop our understanding of our pupils</w:t>
            </w:r>
            <w:r w:rsidR="00047D6A" w:rsidRPr="00AE1BB1">
              <w:rPr>
                <w:color w:val="auto"/>
              </w:rPr>
              <w:t>’</w:t>
            </w:r>
            <w:r w:rsidR="00225919" w:rsidRPr="00AE1BB1">
              <w:rPr>
                <w:color w:val="auto"/>
              </w:rPr>
              <w:t xml:space="preserve"> needs</w:t>
            </w:r>
            <w:r w:rsidR="00AD0ED7" w:rsidRPr="00AE1BB1">
              <w:rPr>
                <w:color w:val="auto"/>
              </w:rPr>
              <w:t xml:space="preserve">, give </w:t>
            </w:r>
            <w:r w:rsidR="00FD01FC" w:rsidRPr="00AE1BB1">
              <w:rPr>
                <w:color w:val="auto"/>
              </w:rPr>
              <w:t>pupils</w:t>
            </w:r>
            <w:r w:rsidR="00AD0ED7" w:rsidRPr="00AE1BB1">
              <w:rPr>
                <w:color w:val="auto"/>
              </w:rPr>
              <w:t xml:space="preserve"> a voice in how we address wellbeing</w:t>
            </w:r>
            <w:r w:rsidR="00CA2299" w:rsidRPr="00AE1BB1">
              <w:rPr>
                <w:color w:val="auto"/>
              </w:rPr>
              <w:t>,</w:t>
            </w:r>
            <w:r w:rsidR="00AD0ED7" w:rsidRPr="00AE1BB1">
              <w:rPr>
                <w:color w:val="auto"/>
              </w:rPr>
              <w:t xml:space="preserve"> and support more effective collaboration with parents.</w:t>
            </w:r>
          </w:p>
          <w:p w14:paraId="29F436F8" w14:textId="43E43AEC" w:rsidR="00DF573B" w:rsidRPr="00AE1BB1" w:rsidRDefault="00F50EF6" w:rsidP="00D514DF">
            <w:pPr>
              <w:pStyle w:val="ListParagraph"/>
              <w:numPr>
                <w:ilvl w:val="0"/>
                <w:numId w:val="33"/>
              </w:numPr>
              <w:autoSpaceDN/>
              <w:spacing w:before="60" w:after="120"/>
              <w:ind w:left="414" w:hanging="357"/>
              <w:contextualSpacing w:val="0"/>
              <w:rPr>
                <w:rFonts w:cs="Arial"/>
                <w:iCs/>
                <w:color w:val="auto"/>
                <w:lang w:eastAsia="en-US"/>
              </w:rPr>
            </w:pPr>
            <w:r>
              <w:rPr>
                <w:rFonts w:cs="Arial"/>
                <w:iCs/>
                <w:color w:val="auto"/>
                <w:lang w:eastAsia="en-US"/>
              </w:rPr>
              <w:t>O</w:t>
            </w:r>
            <w:r w:rsidR="00DF573B" w:rsidRPr="00AE1BB1">
              <w:rPr>
                <w:rFonts w:cs="Arial"/>
                <w:iCs/>
                <w:color w:val="auto"/>
                <w:lang w:eastAsia="en-US"/>
              </w:rPr>
              <w:t xml:space="preserve">ffering </w:t>
            </w:r>
            <w:r w:rsidR="00E848AA" w:rsidRPr="00AE1BB1">
              <w:rPr>
                <w:rFonts w:cs="Arial"/>
                <w:iCs/>
                <w:color w:val="auto"/>
                <w:lang w:eastAsia="en-US"/>
              </w:rPr>
              <w:t>a wide range of high-quality</w:t>
            </w:r>
            <w:r w:rsidR="00DF573B" w:rsidRPr="00AE1BB1">
              <w:rPr>
                <w:rFonts w:cs="Arial"/>
                <w:iCs/>
                <w:color w:val="auto"/>
                <w:lang w:eastAsia="en-US"/>
              </w:rPr>
              <w:t xml:space="preserve"> extracurricular activities to boost wellbeing, behaviour</w:t>
            </w:r>
            <w:r w:rsidR="00A05B89" w:rsidRPr="00AE1BB1">
              <w:rPr>
                <w:rFonts w:cs="Arial"/>
                <w:iCs/>
                <w:color w:val="auto"/>
                <w:lang w:eastAsia="en-US"/>
              </w:rPr>
              <w:t xml:space="preserve">, </w:t>
            </w:r>
            <w:r w:rsidR="00DF573B" w:rsidRPr="00AE1BB1">
              <w:rPr>
                <w:rFonts w:cs="Arial"/>
                <w:iCs/>
                <w:color w:val="auto"/>
                <w:lang w:eastAsia="en-US"/>
              </w:rPr>
              <w:t>attendance</w:t>
            </w:r>
            <w:r w:rsidR="00A94C31" w:rsidRPr="00AE1BB1">
              <w:rPr>
                <w:rFonts w:cs="Arial"/>
                <w:iCs/>
                <w:color w:val="auto"/>
                <w:lang w:eastAsia="en-US"/>
              </w:rPr>
              <w:t>,</w:t>
            </w:r>
            <w:r w:rsidR="00A05B89" w:rsidRPr="00AE1BB1">
              <w:rPr>
                <w:rFonts w:cs="Arial"/>
                <w:iCs/>
                <w:color w:val="auto"/>
                <w:lang w:eastAsia="en-US"/>
              </w:rPr>
              <w:t xml:space="preserve"> and aspir</w:t>
            </w:r>
            <w:r w:rsidR="00A94C31" w:rsidRPr="00AE1BB1">
              <w:rPr>
                <w:rFonts w:cs="Arial"/>
                <w:iCs/>
                <w:color w:val="auto"/>
                <w:lang w:eastAsia="en-US"/>
              </w:rPr>
              <w:t>ation</w:t>
            </w:r>
            <w:r w:rsidR="00DF573B" w:rsidRPr="00AE1BB1">
              <w:rPr>
                <w:rFonts w:cs="Arial"/>
                <w:iCs/>
                <w:color w:val="auto"/>
                <w:lang w:eastAsia="en-US"/>
              </w:rPr>
              <w:t>. Activit</w:t>
            </w:r>
            <w:r w:rsidR="008A336B" w:rsidRPr="00AE1BB1">
              <w:rPr>
                <w:rFonts w:cs="Arial"/>
                <w:iCs/>
                <w:color w:val="auto"/>
                <w:lang w:eastAsia="en-US"/>
              </w:rPr>
              <w:t>ies</w:t>
            </w:r>
            <w:r w:rsidR="00DF573B" w:rsidRPr="00AE1BB1">
              <w:rPr>
                <w:rFonts w:cs="Arial"/>
                <w:iCs/>
                <w:color w:val="auto"/>
                <w:lang w:eastAsia="en-US"/>
              </w:rPr>
              <w:t xml:space="preserve"> will focus on building life skills such as confidence, resilience, and socialising. Disadvantaged pupils will be encouraged</w:t>
            </w:r>
            <w:r w:rsidR="00FD01FC" w:rsidRPr="00AE1BB1">
              <w:rPr>
                <w:rFonts w:cs="Arial"/>
                <w:iCs/>
                <w:color w:val="auto"/>
                <w:lang w:eastAsia="en-US"/>
              </w:rPr>
              <w:t xml:space="preserve"> and supported</w:t>
            </w:r>
            <w:r w:rsidR="00DF573B" w:rsidRPr="00AE1BB1">
              <w:rPr>
                <w:rFonts w:cs="Arial"/>
                <w:iCs/>
                <w:color w:val="auto"/>
                <w:lang w:eastAsia="en-US"/>
              </w:rPr>
              <w:t xml:space="preserve"> to participate.</w:t>
            </w:r>
          </w:p>
          <w:p w14:paraId="77C9FBB2" w14:textId="13954E95" w:rsidR="006119D3" w:rsidRPr="00D050F1" w:rsidRDefault="009D2898" w:rsidP="00396FA2">
            <w:pPr>
              <w:autoSpaceDN/>
              <w:spacing w:before="240" w:after="120"/>
              <w:rPr>
                <w:rFonts w:cs="Arial"/>
                <w:b/>
                <w:bCs/>
                <w:iCs/>
                <w:color w:val="auto"/>
                <w:lang w:eastAsia="en-US"/>
              </w:rPr>
            </w:pPr>
            <w:r w:rsidRPr="00D050F1">
              <w:rPr>
                <w:rFonts w:cs="Arial"/>
                <w:b/>
                <w:bCs/>
                <w:iCs/>
                <w:color w:val="auto"/>
                <w:lang w:eastAsia="en-US"/>
              </w:rPr>
              <w:t>P</w:t>
            </w:r>
            <w:r w:rsidR="006119D3" w:rsidRPr="00D050F1">
              <w:rPr>
                <w:rFonts w:cs="Arial"/>
                <w:b/>
                <w:bCs/>
                <w:iCs/>
                <w:color w:val="auto"/>
                <w:lang w:eastAsia="en-US"/>
              </w:rPr>
              <w:t>lanning</w:t>
            </w:r>
            <w:r w:rsidRPr="00D050F1">
              <w:rPr>
                <w:rFonts w:cs="Arial"/>
                <w:b/>
                <w:bCs/>
                <w:iCs/>
                <w:color w:val="auto"/>
                <w:lang w:eastAsia="en-US"/>
              </w:rPr>
              <w:t>, implementation, and evaluation</w:t>
            </w:r>
          </w:p>
          <w:p w14:paraId="3F0F6D82" w14:textId="21AC1439" w:rsidR="00B02027" w:rsidRPr="00D050F1" w:rsidRDefault="00B02027" w:rsidP="00396FA2">
            <w:pPr>
              <w:autoSpaceDN/>
              <w:spacing w:before="120"/>
              <w:rPr>
                <w:rFonts w:cs="Arial"/>
                <w:iCs/>
                <w:color w:val="auto"/>
                <w:lang w:eastAsia="en-US"/>
              </w:rPr>
            </w:pPr>
            <w:r w:rsidRPr="00D050F1">
              <w:rPr>
                <w:rFonts w:cs="Arial"/>
                <w:iCs/>
                <w:color w:val="auto"/>
                <w:lang w:eastAsia="en-US"/>
              </w:rPr>
              <w:t>In planning our new pupil premium strategy</w:t>
            </w:r>
            <w:r w:rsidR="00A400A9" w:rsidRPr="00D050F1">
              <w:rPr>
                <w:rFonts w:cs="Arial"/>
                <w:iCs/>
                <w:color w:val="auto"/>
                <w:lang w:eastAsia="en-US"/>
              </w:rPr>
              <w:t>,</w:t>
            </w:r>
            <w:r w:rsidRPr="00D050F1">
              <w:rPr>
                <w:rFonts w:cs="Arial"/>
                <w:iCs/>
                <w:color w:val="auto"/>
                <w:lang w:eastAsia="en-US"/>
              </w:rPr>
              <w:t xml:space="preserve"> </w:t>
            </w:r>
            <w:r w:rsidR="00CF0385">
              <w:rPr>
                <w:rFonts w:cs="Arial"/>
                <w:iCs/>
                <w:color w:val="auto"/>
                <w:lang w:eastAsia="en-US"/>
              </w:rPr>
              <w:t>w</w:t>
            </w:r>
            <w:r w:rsidR="00F54504" w:rsidRPr="00D050F1">
              <w:rPr>
                <w:rFonts w:cs="Arial"/>
                <w:iCs/>
                <w:color w:val="auto"/>
                <w:lang w:eastAsia="en-US"/>
              </w:rPr>
              <w:t xml:space="preserve">e triangulated </w:t>
            </w:r>
            <w:r w:rsidR="00F25219" w:rsidRPr="00D050F1">
              <w:rPr>
                <w:rFonts w:cs="Arial"/>
                <w:iCs/>
                <w:color w:val="auto"/>
                <w:lang w:eastAsia="en-US"/>
              </w:rPr>
              <w:t xml:space="preserve">evidence from multiple sources of data including assessments, engagement in class book scrutiny, </w:t>
            </w:r>
            <w:r w:rsidR="00AB0ADE">
              <w:rPr>
                <w:rFonts w:cs="Arial"/>
                <w:iCs/>
                <w:color w:val="auto"/>
                <w:lang w:eastAsia="en-US"/>
              </w:rPr>
              <w:t xml:space="preserve">and </w:t>
            </w:r>
            <w:r w:rsidR="00F25219" w:rsidRPr="00D050F1">
              <w:rPr>
                <w:rFonts w:cs="Arial"/>
                <w:iCs/>
                <w:color w:val="auto"/>
                <w:lang w:eastAsia="en-US"/>
              </w:rPr>
              <w:t>conversations with parents</w:t>
            </w:r>
            <w:r w:rsidR="00436C85" w:rsidRPr="00D050F1">
              <w:rPr>
                <w:rFonts w:cs="Arial"/>
                <w:iCs/>
                <w:color w:val="auto"/>
                <w:lang w:eastAsia="en-US"/>
              </w:rPr>
              <w:t>, students and teachers</w:t>
            </w:r>
            <w:r w:rsidR="00321AC7">
              <w:rPr>
                <w:rFonts w:cs="Arial"/>
                <w:iCs/>
                <w:color w:val="auto"/>
                <w:lang w:eastAsia="en-US"/>
              </w:rPr>
              <w:t>,</w:t>
            </w:r>
            <w:r w:rsidR="00436C85" w:rsidRPr="00D050F1">
              <w:rPr>
                <w:rFonts w:cs="Arial"/>
                <w:iCs/>
                <w:color w:val="auto"/>
                <w:lang w:eastAsia="en-US"/>
              </w:rPr>
              <w:t xml:space="preserve"> in order to identify the challenges faced by disadvantaged pupils. </w:t>
            </w:r>
            <w:r w:rsidRPr="00D050F1">
              <w:rPr>
                <w:rFonts w:cs="Arial"/>
                <w:iCs/>
                <w:color w:val="auto"/>
                <w:lang w:eastAsia="en-US"/>
              </w:rPr>
              <w:t xml:space="preserve">We </w:t>
            </w:r>
            <w:r w:rsidR="00436C85" w:rsidRPr="00D050F1">
              <w:rPr>
                <w:rFonts w:cs="Arial"/>
                <w:iCs/>
                <w:color w:val="auto"/>
                <w:lang w:eastAsia="en-US"/>
              </w:rPr>
              <w:t xml:space="preserve">also </w:t>
            </w:r>
            <w:r w:rsidRPr="00D050F1">
              <w:rPr>
                <w:rFonts w:cs="Arial"/>
                <w:iCs/>
                <w:color w:val="auto"/>
                <w:lang w:eastAsia="en-US"/>
              </w:rPr>
              <w:t xml:space="preserve">contacted schools </w:t>
            </w:r>
            <w:r w:rsidR="00B92C13" w:rsidRPr="00D050F1">
              <w:rPr>
                <w:rFonts w:cs="Arial"/>
                <w:iCs/>
                <w:color w:val="auto"/>
                <w:lang w:eastAsia="en-US"/>
              </w:rPr>
              <w:t xml:space="preserve">local to us </w:t>
            </w:r>
            <w:r w:rsidRPr="00D050F1">
              <w:rPr>
                <w:rFonts w:cs="Arial"/>
                <w:iCs/>
                <w:color w:val="auto"/>
                <w:lang w:eastAsia="en-US"/>
              </w:rPr>
              <w:t>with high-performing disadvantaged pupils to learn from their approach.</w:t>
            </w:r>
          </w:p>
          <w:p w14:paraId="4DE8E599" w14:textId="61032FF8" w:rsidR="00B02027" w:rsidRPr="00D050F1" w:rsidRDefault="00B02027" w:rsidP="00396FA2">
            <w:pPr>
              <w:autoSpaceDN/>
              <w:spacing w:before="120"/>
              <w:rPr>
                <w:rFonts w:cs="Arial"/>
                <w:color w:val="auto"/>
                <w:lang w:eastAsia="en-US"/>
              </w:rPr>
            </w:pPr>
            <w:r w:rsidRPr="00D050F1">
              <w:rPr>
                <w:rFonts w:cs="Arial"/>
                <w:color w:val="auto"/>
                <w:lang w:eastAsia="en-US"/>
              </w:rPr>
              <w:t>We looked at</w:t>
            </w:r>
            <w:r w:rsidR="525400BE" w:rsidRPr="00D050F1">
              <w:rPr>
                <w:rFonts w:cs="Arial"/>
                <w:color w:val="auto"/>
                <w:lang w:eastAsia="en-US"/>
              </w:rPr>
              <w:t xml:space="preserve"> several</w:t>
            </w:r>
            <w:r w:rsidRPr="00D050F1">
              <w:rPr>
                <w:rFonts w:cs="Arial"/>
                <w:color w:val="auto"/>
                <w:lang w:eastAsia="en-US"/>
              </w:rPr>
              <w:t xml:space="preserve"> reports, studies and research papers about effective use of pupil premium, the impact of disadvantage on education outcomes and how to address </w:t>
            </w:r>
            <w:r w:rsidR="4951E7AB" w:rsidRPr="00D050F1">
              <w:rPr>
                <w:rFonts w:cs="Arial"/>
                <w:color w:val="auto"/>
                <w:lang w:eastAsia="en-US"/>
              </w:rPr>
              <w:t xml:space="preserve">challenges to learning </w:t>
            </w:r>
            <w:r w:rsidR="16818C81" w:rsidRPr="00D050F1">
              <w:rPr>
                <w:rFonts w:cs="Arial"/>
                <w:color w:val="auto"/>
                <w:lang w:eastAsia="en-US"/>
              </w:rPr>
              <w:t>presented by socio-economic</w:t>
            </w:r>
            <w:r w:rsidRPr="00D050F1">
              <w:rPr>
                <w:rFonts w:cs="Arial"/>
                <w:color w:val="auto"/>
                <w:lang w:eastAsia="en-US"/>
              </w:rPr>
              <w:t xml:space="preserve"> disadvantage.  </w:t>
            </w:r>
          </w:p>
          <w:p w14:paraId="69594846" w14:textId="54188160" w:rsidR="00E46DAA" w:rsidRPr="00D050F1" w:rsidRDefault="00AE591A" w:rsidP="00396FA2">
            <w:pPr>
              <w:spacing w:before="120" w:after="120"/>
              <w:rPr>
                <w:color w:val="auto"/>
              </w:rPr>
            </w:pPr>
            <w:r w:rsidRPr="00D050F1">
              <w:rPr>
                <w:color w:val="auto"/>
              </w:rPr>
              <w:t xml:space="preserve">We used the </w:t>
            </w:r>
            <w:hyperlink r:id="rId25" w:history="1">
              <w:r w:rsidRPr="0005639B">
                <w:rPr>
                  <w:rStyle w:val="Hyperlink"/>
                  <w:iCs/>
                  <w:szCs w:val="28"/>
                  <w:lang w:val="en-US"/>
                </w:rPr>
                <w:t>EEF’s implementation guidance</w:t>
              </w:r>
            </w:hyperlink>
            <w:r w:rsidRPr="00D050F1">
              <w:rPr>
                <w:color w:val="auto"/>
              </w:rPr>
              <w:t xml:space="preserve"> to </w:t>
            </w:r>
            <w:r w:rsidR="00715B34" w:rsidRPr="00D050F1">
              <w:rPr>
                <w:color w:val="auto"/>
              </w:rPr>
              <w:t>help us</w:t>
            </w:r>
            <w:r w:rsidR="0050115E" w:rsidRPr="00D050F1">
              <w:rPr>
                <w:color w:val="auto"/>
              </w:rPr>
              <w:t xml:space="preserve"> develop our strategy</w:t>
            </w:r>
            <w:r w:rsidR="00E704EA" w:rsidRPr="00D050F1">
              <w:rPr>
                <w:color w:val="auto"/>
              </w:rPr>
              <w:t>, particularly the ‘explore’ phase</w:t>
            </w:r>
            <w:r w:rsidR="00C018CE" w:rsidRPr="00D050F1">
              <w:rPr>
                <w:color w:val="auto"/>
              </w:rPr>
              <w:t xml:space="preserve"> to help us diagnose specific pupil needs and </w:t>
            </w:r>
            <w:r w:rsidR="00990A4A" w:rsidRPr="00D050F1">
              <w:rPr>
                <w:color w:val="auto"/>
              </w:rPr>
              <w:t>work out wh</w:t>
            </w:r>
            <w:r w:rsidR="00785226" w:rsidRPr="00D050F1">
              <w:rPr>
                <w:color w:val="auto"/>
              </w:rPr>
              <w:t>ich activities and approaches are likely to work in our school.</w:t>
            </w:r>
            <w:r w:rsidR="00E704EA" w:rsidRPr="00D050F1">
              <w:rPr>
                <w:color w:val="auto"/>
              </w:rPr>
              <w:t xml:space="preserve"> </w:t>
            </w:r>
            <w:r w:rsidR="00785226" w:rsidRPr="00D050F1">
              <w:rPr>
                <w:color w:val="auto"/>
              </w:rPr>
              <w:t>We</w:t>
            </w:r>
            <w:r w:rsidR="0050115E" w:rsidRPr="00D050F1">
              <w:rPr>
                <w:color w:val="auto"/>
              </w:rPr>
              <w:t xml:space="preserve"> will continue to use it through </w:t>
            </w:r>
            <w:r w:rsidR="00BF5F11" w:rsidRPr="00D050F1">
              <w:rPr>
                <w:color w:val="auto"/>
              </w:rPr>
              <w:t>the</w:t>
            </w:r>
            <w:r w:rsidRPr="00D050F1">
              <w:rPr>
                <w:color w:val="auto"/>
              </w:rPr>
              <w:t xml:space="preserve"> implementation of </w:t>
            </w:r>
            <w:r w:rsidR="00BF5F11" w:rsidRPr="00D050F1">
              <w:rPr>
                <w:color w:val="auto"/>
              </w:rPr>
              <w:t xml:space="preserve">activities. </w:t>
            </w:r>
          </w:p>
          <w:p w14:paraId="40144794" w14:textId="1A7BD2EA" w:rsidR="00B02027" w:rsidRPr="00B77968" w:rsidRDefault="00B73B13" w:rsidP="00396FA2">
            <w:pPr>
              <w:spacing w:before="120" w:after="120"/>
              <w:rPr>
                <w:sz w:val="28"/>
                <w:szCs w:val="28"/>
              </w:rPr>
            </w:pPr>
            <w:r w:rsidRPr="00D050F1">
              <w:rPr>
                <w:color w:val="auto"/>
              </w:rPr>
              <w:t xml:space="preserve">We </w:t>
            </w:r>
            <w:r w:rsidR="00295C76" w:rsidRPr="00D050F1">
              <w:rPr>
                <w:color w:val="auto"/>
              </w:rPr>
              <w:t>have</w:t>
            </w:r>
            <w:r w:rsidR="00AE591A" w:rsidRPr="00D050F1">
              <w:rPr>
                <w:color w:val="auto"/>
              </w:rPr>
              <w:t xml:space="preserve"> </w:t>
            </w:r>
            <w:r w:rsidR="001015BC" w:rsidRPr="00D050F1">
              <w:rPr>
                <w:color w:val="auto"/>
              </w:rPr>
              <w:t xml:space="preserve">put </w:t>
            </w:r>
            <w:r w:rsidR="00AE591A" w:rsidRPr="00D050F1">
              <w:rPr>
                <w:color w:val="auto"/>
              </w:rPr>
              <w:t xml:space="preserve">a robust evaluation framework </w:t>
            </w:r>
            <w:r w:rsidR="001015BC" w:rsidRPr="00D050F1">
              <w:rPr>
                <w:color w:val="auto"/>
              </w:rPr>
              <w:t xml:space="preserve">in place </w:t>
            </w:r>
            <w:r w:rsidR="00AE591A" w:rsidRPr="00D050F1">
              <w:rPr>
                <w:color w:val="auto"/>
              </w:rPr>
              <w:t xml:space="preserve">for the duration of our </w:t>
            </w:r>
            <w:r w:rsidR="00291E10" w:rsidRPr="00D050F1">
              <w:rPr>
                <w:color w:val="auto"/>
              </w:rPr>
              <w:t>three</w:t>
            </w:r>
            <w:r w:rsidR="00E9185B" w:rsidRPr="00D050F1">
              <w:rPr>
                <w:color w:val="auto"/>
              </w:rPr>
              <w:t>-</w:t>
            </w:r>
            <w:r w:rsidR="00AE591A" w:rsidRPr="00D050F1">
              <w:rPr>
                <w:color w:val="auto"/>
              </w:rPr>
              <w:t>year approach</w:t>
            </w:r>
            <w:r w:rsidR="00787DC9" w:rsidRPr="00D050F1">
              <w:rPr>
                <w:color w:val="auto"/>
              </w:rPr>
              <w:t xml:space="preserve"> and</w:t>
            </w:r>
            <w:r w:rsidR="00B02123" w:rsidRPr="00D050F1">
              <w:rPr>
                <w:color w:val="auto"/>
              </w:rPr>
              <w:t xml:space="preserve"> </w:t>
            </w:r>
            <w:r w:rsidR="00295C76" w:rsidRPr="00D050F1">
              <w:rPr>
                <w:color w:val="auto"/>
              </w:rPr>
              <w:t xml:space="preserve">will </w:t>
            </w:r>
            <w:r w:rsidR="00B02123" w:rsidRPr="00D050F1">
              <w:rPr>
                <w:color w:val="auto"/>
              </w:rPr>
              <w:t xml:space="preserve">adjust </w:t>
            </w:r>
            <w:r w:rsidR="001C0E0C" w:rsidRPr="00D050F1">
              <w:rPr>
                <w:color w:val="auto"/>
              </w:rPr>
              <w:t>our</w:t>
            </w:r>
            <w:r w:rsidR="00B02123" w:rsidRPr="00D050F1">
              <w:rPr>
                <w:color w:val="auto"/>
              </w:rPr>
              <w:t xml:space="preserve"> plan </w:t>
            </w:r>
            <w:r w:rsidR="001C0E0C" w:rsidRPr="00D050F1">
              <w:rPr>
                <w:color w:val="auto"/>
              </w:rPr>
              <w:t xml:space="preserve">over time </w:t>
            </w:r>
            <w:r w:rsidR="00AE591A" w:rsidRPr="00D050F1">
              <w:rPr>
                <w:color w:val="auto"/>
              </w:rPr>
              <w:t>to secure better outcomes for pupils</w:t>
            </w:r>
            <w:r w:rsidR="001C0E0C" w:rsidRPr="00D050F1">
              <w:rPr>
                <w:color w:val="auto"/>
              </w:rPr>
              <w:t>.</w:t>
            </w:r>
          </w:p>
        </w:tc>
      </w:tr>
      <w:bookmarkEnd w:id="14"/>
      <w:bookmarkEnd w:id="15"/>
      <w:bookmarkEnd w:id="16"/>
    </w:tbl>
    <w:p w14:paraId="2A7D555F" w14:textId="77777777" w:rsidR="00E66558" w:rsidRDefault="00E66558" w:rsidP="0072129C">
      <w:pPr>
        <w:spacing w:after="0" w:line="240" w:lineRule="auto"/>
      </w:pPr>
    </w:p>
    <w:sectPr w:rsidR="00E66558">
      <w:headerReference w:type="default" r:id="rId26"/>
      <w:footerReference w:type="default" r:id="rId27"/>
      <w:pgSz w:w="11906" w:h="16838"/>
      <w:pgMar w:top="1134" w:right="1276" w:bottom="1134" w:left="1134"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7" w:author="Lisa Drogomirecki" w:date="2024-12-03T16:48:00Z" w:initials="LD">
    <w:p w14:paraId="249A223B" w14:textId="0887922C" w:rsidR="00A57C4C" w:rsidRDefault="00A57C4C" w:rsidP="00A57C4C">
      <w:pPr>
        <w:pStyle w:val="CommentText"/>
      </w:pPr>
      <w:r>
        <w:rPr>
          <w:rStyle w:val="CommentReference"/>
        </w:rPr>
        <w:annotationRef/>
      </w:r>
      <w:r>
        <w:fldChar w:fldCharType="begin"/>
      </w:r>
      <w:r>
        <w:instrText>HYPERLINK "mailto:chris.taylor@weald.kent.sch.uk"</w:instrText>
      </w:r>
      <w:bookmarkStart w:id="18" w:name="_@_0B26B3D79B264AF9A815825E4FE23374Z"/>
      <w:r>
        <w:fldChar w:fldCharType="separate"/>
      </w:r>
      <w:bookmarkEnd w:id="18"/>
      <w:r w:rsidRPr="00A57C4C">
        <w:rPr>
          <w:rStyle w:val="Mention"/>
          <w:noProof/>
        </w:rPr>
        <w:t>@Chris Taylor</w:t>
      </w:r>
      <w:r>
        <w:fldChar w:fldCharType="end"/>
      </w:r>
      <w:r>
        <w:t xml:space="preserve">  Please can I catch you about this?</w:t>
      </w:r>
    </w:p>
  </w:comment>
  <w:comment w:id="19" w:author="Lisa Drogomirecki" w:date="2024-12-03T16:48:00Z" w:initials="LD">
    <w:p w14:paraId="2478BBEE" w14:textId="0AF37136" w:rsidR="00A57C4C" w:rsidRDefault="00A57C4C" w:rsidP="00A57C4C">
      <w:pPr>
        <w:pStyle w:val="CommentText"/>
      </w:pPr>
      <w:r>
        <w:rPr>
          <w:rStyle w:val="CommentReference"/>
        </w:rPr>
        <w:annotationRef/>
      </w:r>
      <w:r>
        <w:fldChar w:fldCharType="begin"/>
      </w:r>
      <w:r>
        <w:instrText>HYPERLINK "mailto:chris.taylor@weald.kent.sch.uk"</w:instrText>
      </w:r>
      <w:bookmarkStart w:id="20" w:name="_@_EF3B9439A67047A2A1F8F487E0FF220CZ"/>
      <w:r>
        <w:fldChar w:fldCharType="separate"/>
      </w:r>
      <w:bookmarkEnd w:id="20"/>
      <w:r w:rsidRPr="00A57C4C">
        <w:rPr>
          <w:rStyle w:val="Mention"/>
          <w:noProof/>
        </w:rPr>
        <w:t>@Chris Taylor</w:t>
      </w:r>
      <w:r>
        <w:fldChar w:fldCharType="end"/>
      </w:r>
      <w:r>
        <w:t xml:space="preserve"> Please can I catch you about this?</w:t>
      </w:r>
    </w:p>
  </w:comment>
  <w:comment w:id="21" w:author="Lisa Drogomirecki" w:date="2024-12-16T10:58:00Z" w:initials="LD">
    <w:p w14:paraId="6222B03B" w14:textId="465B2AE5" w:rsidR="00190BF5" w:rsidRDefault="00190BF5" w:rsidP="00190BF5">
      <w:pPr>
        <w:pStyle w:val="CommentText"/>
      </w:pPr>
      <w:r>
        <w:rPr>
          <w:rStyle w:val="CommentReference"/>
        </w:rPr>
        <w:annotationRef/>
      </w:r>
      <w:r>
        <w:fldChar w:fldCharType="begin"/>
      </w:r>
      <w:r>
        <w:instrText>HYPERLINK "mailto:Anel.Andrews@weald.kent.sch.uk"</w:instrText>
      </w:r>
      <w:bookmarkStart w:id="22" w:name="_@_ADFEC60E4C2341919CB5005DDC53F154Z"/>
      <w:r>
        <w:fldChar w:fldCharType="separate"/>
      </w:r>
      <w:bookmarkEnd w:id="22"/>
      <w:r w:rsidRPr="00190BF5">
        <w:rPr>
          <w:rStyle w:val="Mention"/>
          <w:noProof/>
        </w:rPr>
        <w:t>@Anel Andrews</w:t>
      </w:r>
      <w:r>
        <w:fldChar w:fldCharType="end"/>
      </w:r>
      <w:r>
        <w:t xml:space="preserve"> how much should I add on for TA retention?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49A223B" w15:done="1"/>
  <w15:commentEx w15:paraId="2478BBEE" w15:done="1"/>
  <w15:commentEx w15:paraId="6222B03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F9B4E4" w16cex:dateUtc="2024-12-03T16:48:00Z"/>
  <w16cex:commentExtensible w16cex:durableId="2AF9B4F4" w16cex:dateUtc="2024-12-03T16:48:00Z"/>
  <w16cex:commentExtensible w16cex:durableId="2B0A866A" w16cex:dateUtc="2024-12-16T1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49A223B" w16cid:durableId="2AF9B4E4"/>
  <w16cid:commentId w16cid:paraId="2478BBEE" w16cid:durableId="2AF9B4F4"/>
  <w16cid:commentId w16cid:paraId="6222B03B" w16cid:durableId="2B0A86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BD008" w14:textId="77777777" w:rsidR="002862B2" w:rsidRDefault="002862B2">
      <w:pPr>
        <w:spacing w:after="0" w:line="240" w:lineRule="auto"/>
      </w:pPr>
      <w:r>
        <w:separator/>
      </w:r>
    </w:p>
  </w:endnote>
  <w:endnote w:type="continuationSeparator" w:id="0">
    <w:p w14:paraId="68008290" w14:textId="77777777" w:rsidR="002862B2" w:rsidRDefault="002862B2">
      <w:pPr>
        <w:spacing w:after="0" w:line="240" w:lineRule="auto"/>
      </w:pPr>
      <w:r>
        <w:continuationSeparator/>
      </w:r>
    </w:p>
  </w:endnote>
  <w:endnote w:type="continuationNotice" w:id="1">
    <w:p w14:paraId="1BD0E4B8" w14:textId="77777777" w:rsidR="002862B2" w:rsidRDefault="002862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77777777" w:rsidR="003529D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0693E" w14:textId="77777777" w:rsidR="002862B2" w:rsidRDefault="002862B2">
      <w:pPr>
        <w:spacing w:after="0" w:line="240" w:lineRule="auto"/>
      </w:pPr>
      <w:r>
        <w:separator/>
      </w:r>
    </w:p>
  </w:footnote>
  <w:footnote w:type="continuationSeparator" w:id="0">
    <w:p w14:paraId="5DB5781E" w14:textId="77777777" w:rsidR="002862B2" w:rsidRDefault="002862B2">
      <w:pPr>
        <w:spacing w:after="0" w:line="240" w:lineRule="auto"/>
      </w:pPr>
      <w:r>
        <w:continuationSeparator/>
      </w:r>
    </w:p>
  </w:footnote>
  <w:footnote w:type="continuationNotice" w:id="1">
    <w:p w14:paraId="19F8048F" w14:textId="77777777" w:rsidR="002862B2" w:rsidRDefault="002862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77777777" w:rsidR="003529D4" w:rsidRDefault="003529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F60E7"/>
    <w:multiLevelType w:val="hybridMultilevel"/>
    <w:tmpl w:val="42FAEBD2"/>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 w15:restartNumberingAfterBreak="0">
    <w:nsid w:val="0A5225A4"/>
    <w:multiLevelType w:val="hybridMultilevel"/>
    <w:tmpl w:val="8A2E83D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 w15:restartNumberingAfterBreak="0">
    <w:nsid w:val="0B5579FC"/>
    <w:multiLevelType w:val="hybridMultilevel"/>
    <w:tmpl w:val="38AC7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8B0477E"/>
    <w:multiLevelType w:val="hybridMultilevel"/>
    <w:tmpl w:val="C200F1B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AF44E6"/>
    <w:multiLevelType w:val="hybridMultilevel"/>
    <w:tmpl w:val="EC54DAB2"/>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7"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9"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1"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F64FA9"/>
    <w:multiLevelType w:val="hybridMultilevel"/>
    <w:tmpl w:val="7F0E9DB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4" w15:restartNumberingAfterBreak="0">
    <w:nsid w:val="3782432D"/>
    <w:multiLevelType w:val="hybridMultilevel"/>
    <w:tmpl w:val="1E307ED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5" w15:restartNumberingAfterBreak="0">
    <w:nsid w:val="3967655D"/>
    <w:multiLevelType w:val="hybridMultilevel"/>
    <w:tmpl w:val="BA443AB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6" w15:restartNumberingAfterBreak="0">
    <w:nsid w:val="39DC6B0B"/>
    <w:multiLevelType w:val="hybridMultilevel"/>
    <w:tmpl w:val="956A9FD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7"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44734291"/>
    <w:multiLevelType w:val="hybridMultilevel"/>
    <w:tmpl w:val="F72AB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D358A4"/>
    <w:multiLevelType w:val="hybridMultilevel"/>
    <w:tmpl w:val="8ECA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2A43BB"/>
    <w:multiLevelType w:val="hybridMultilevel"/>
    <w:tmpl w:val="2C424B9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2"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2B1F9C"/>
    <w:multiLevelType w:val="hybridMultilevel"/>
    <w:tmpl w:val="BFE64B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5DE3DE0"/>
    <w:multiLevelType w:val="hybridMultilevel"/>
    <w:tmpl w:val="09C4FE1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6"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8"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29"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0"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1"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B3160B9"/>
    <w:multiLevelType w:val="hybridMultilevel"/>
    <w:tmpl w:val="D56081B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33" w15:restartNumberingAfterBreak="0">
    <w:nsid w:val="7BE43C93"/>
    <w:multiLevelType w:val="hybridMultilevel"/>
    <w:tmpl w:val="4AAAEFE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4" w15:restartNumberingAfterBreak="0">
    <w:nsid w:val="7E694862"/>
    <w:multiLevelType w:val="hybridMultilevel"/>
    <w:tmpl w:val="DA7ED20E"/>
    <w:lvl w:ilvl="0" w:tplc="08090001">
      <w:start w:val="1"/>
      <w:numFmt w:val="bullet"/>
      <w:lvlText w:val=""/>
      <w:lvlJc w:val="left"/>
      <w:pPr>
        <w:ind w:left="746" w:hanging="360"/>
      </w:pPr>
      <w:rPr>
        <w:rFonts w:ascii="Symbol" w:hAnsi="Symbol"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num w:numId="1" w16cid:durableId="1252274948">
    <w:abstractNumId w:val="9"/>
  </w:num>
  <w:num w:numId="2" w16cid:durableId="931352234">
    <w:abstractNumId w:val="7"/>
  </w:num>
  <w:num w:numId="3" w16cid:durableId="1432623722">
    <w:abstractNumId w:val="10"/>
  </w:num>
  <w:num w:numId="4" w16cid:durableId="518736454">
    <w:abstractNumId w:val="11"/>
  </w:num>
  <w:num w:numId="5" w16cid:durableId="863247753">
    <w:abstractNumId w:val="4"/>
  </w:num>
  <w:num w:numId="6" w16cid:durableId="1460100564">
    <w:abstractNumId w:val="18"/>
  </w:num>
  <w:num w:numId="7" w16cid:durableId="1294868743">
    <w:abstractNumId w:val="26"/>
  </w:num>
  <w:num w:numId="8" w16cid:durableId="824394436">
    <w:abstractNumId w:val="31"/>
  </w:num>
  <w:num w:numId="9" w16cid:durableId="686060151">
    <w:abstractNumId w:val="29"/>
  </w:num>
  <w:num w:numId="10" w16cid:durableId="1408697283">
    <w:abstractNumId w:val="27"/>
  </w:num>
  <w:num w:numId="11" w16cid:durableId="201333919">
    <w:abstractNumId w:val="8"/>
  </w:num>
  <w:num w:numId="12" w16cid:durableId="1812287155">
    <w:abstractNumId w:val="30"/>
  </w:num>
  <w:num w:numId="13" w16cid:durableId="1337459191">
    <w:abstractNumId w:val="24"/>
  </w:num>
  <w:num w:numId="14" w16cid:durableId="946080658">
    <w:abstractNumId w:val="12"/>
  </w:num>
  <w:num w:numId="15" w16cid:durableId="1386220222">
    <w:abstractNumId w:val="22"/>
  </w:num>
  <w:num w:numId="16" w16cid:durableId="1136148139">
    <w:abstractNumId w:val="34"/>
  </w:num>
  <w:num w:numId="17" w16cid:durableId="151608311">
    <w:abstractNumId w:val="13"/>
  </w:num>
  <w:num w:numId="18" w16cid:durableId="1450659120">
    <w:abstractNumId w:val="16"/>
  </w:num>
  <w:num w:numId="19" w16cid:durableId="50160320">
    <w:abstractNumId w:val="1"/>
  </w:num>
  <w:num w:numId="20" w16cid:durableId="1934051481">
    <w:abstractNumId w:val="21"/>
  </w:num>
  <w:num w:numId="21" w16cid:durableId="433748300">
    <w:abstractNumId w:val="3"/>
  </w:num>
  <w:num w:numId="22" w16cid:durableId="1494829707">
    <w:abstractNumId w:val="17"/>
  </w:num>
  <w:num w:numId="23" w16cid:durableId="1142186890">
    <w:abstractNumId w:val="33"/>
  </w:num>
  <w:num w:numId="24" w16cid:durableId="857932306">
    <w:abstractNumId w:val="28"/>
  </w:num>
  <w:num w:numId="25" w16cid:durableId="1309357364">
    <w:abstractNumId w:val="5"/>
  </w:num>
  <w:num w:numId="26" w16cid:durableId="1227687369">
    <w:abstractNumId w:val="14"/>
  </w:num>
  <w:num w:numId="27" w16cid:durableId="1729567788">
    <w:abstractNumId w:val="20"/>
  </w:num>
  <w:num w:numId="28" w16cid:durableId="1467695226">
    <w:abstractNumId w:val="25"/>
  </w:num>
  <w:num w:numId="29" w16cid:durableId="416244908">
    <w:abstractNumId w:val="32"/>
  </w:num>
  <w:num w:numId="30" w16cid:durableId="1634361312">
    <w:abstractNumId w:val="6"/>
  </w:num>
  <w:num w:numId="31" w16cid:durableId="2072192909">
    <w:abstractNumId w:val="15"/>
  </w:num>
  <w:num w:numId="32" w16cid:durableId="1741171348">
    <w:abstractNumId w:val="23"/>
  </w:num>
  <w:num w:numId="33" w16cid:durableId="812135917">
    <w:abstractNumId w:val="0"/>
  </w:num>
  <w:num w:numId="34" w16cid:durableId="959725910">
    <w:abstractNumId w:val="19"/>
  </w:num>
  <w:num w:numId="35" w16cid:durableId="131702653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sa Drogomirecki">
    <w15:presenceInfo w15:providerId="AD" w15:userId="S::Lisa.Drogomirecki@weald.kent.sch.uk::33a7630d-36e8-4351-97d8-8ca5e72a35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02CA"/>
    <w:rsid w:val="00001886"/>
    <w:rsid w:val="00001891"/>
    <w:rsid w:val="00002B11"/>
    <w:rsid w:val="000045A1"/>
    <w:rsid w:val="00004CF9"/>
    <w:rsid w:val="00005185"/>
    <w:rsid w:val="000051E2"/>
    <w:rsid w:val="000053DC"/>
    <w:rsid w:val="000064DD"/>
    <w:rsid w:val="00006759"/>
    <w:rsid w:val="00007019"/>
    <w:rsid w:val="00007516"/>
    <w:rsid w:val="000100E0"/>
    <w:rsid w:val="000106A2"/>
    <w:rsid w:val="00011010"/>
    <w:rsid w:val="00011340"/>
    <w:rsid w:val="00012026"/>
    <w:rsid w:val="0001384C"/>
    <w:rsid w:val="0001495C"/>
    <w:rsid w:val="00017729"/>
    <w:rsid w:val="00017EAF"/>
    <w:rsid w:val="0002071E"/>
    <w:rsid w:val="00020DC1"/>
    <w:rsid w:val="00020DC5"/>
    <w:rsid w:val="000234D8"/>
    <w:rsid w:val="0002363D"/>
    <w:rsid w:val="00023A7E"/>
    <w:rsid w:val="00023D9A"/>
    <w:rsid w:val="00023F6E"/>
    <w:rsid w:val="00024AF5"/>
    <w:rsid w:val="000255F8"/>
    <w:rsid w:val="00025872"/>
    <w:rsid w:val="00025B71"/>
    <w:rsid w:val="00026C3B"/>
    <w:rsid w:val="00027B03"/>
    <w:rsid w:val="000301F1"/>
    <w:rsid w:val="0003058C"/>
    <w:rsid w:val="000313D6"/>
    <w:rsid w:val="00031898"/>
    <w:rsid w:val="0003197D"/>
    <w:rsid w:val="0003265C"/>
    <w:rsid w:val="0003270A"/>
    <w:rsid w:val="00032A79"/>
    <w:rsid w:val="00034E82"/>
    <w:rsid w:val="00035D67"/>
    <w:rsid w:val="00037B50"/>
    <w:rsid w:val="0004039A"/>
    <w:rsid w:val="00040F0E"/>
    <w:rsid w:val="00042467"/>
    <w:rsid w:val="0004329A"/>
    <w:rsid w:val="00043B45"/>
    <w:rsid w:val="00044E7C"/>
    <w:rsid w:val="0004557E"/>
    <w:rsid w:val="0004580C"/>
    <w:rsid w:val="00046EBA"/>
    <w:rsid w:val="0004715F"/>
    <w:rsid w:val="00047D6A"/>
    <w:rsid w:val="00047FBF"/>
    <w:rsid w:val="000501EC"/>
    <w:rsid w:val="000503A9"/>
    <w:rsid w:val="00050713"/>
    <w:rsid w:val="00050B21"/>
    <w:rsid w:val="00051BB1"/>
    <w:rsid w:val="00052377"/>
    <w:rsid w:val="000529E9"/>
    <w:rsid w:val="00052E23"/>
    <w:rsid w:val="00053887"/>
    <w:rsid w:val="00053A7C"/>
    <w:rsid w:val="0005411B"/>
    <w:rsid w:val="00054429"/>
    <w:rsid w:val="00054FD5"/>
    <w:rsid w:val="00055729"/>
    <w:rsid w:val="00055B4E"/>
    <w:rsid w:val="00055E73"/>
    <w:rsid w:val="0005639B"/>
    <w:rsid w:val="00057960"/>
    <w:rsid w:val="000579AC"/>
    <w:rsid w:val="00057D71"/>
    <w:rsid w:val="000605EA"/>
    <w:rsid w:val="00060CBF"/>
    <w:rsid w:val="00060D61"/>
    <w:rsid w:val="00060F73"/>
    <w:rsid w:val="000613A6"/>
    <w:rsid w:val="00061CE6"/>
    <w:rsid w:val="000623D3"/>
    <w:rsid w:val="00063207"/>
    <w:rsid w:val="00063340"/>
    <w:rsid w:val="000633CF"/>
    <w:rsid w:val="00065BAE"/>
    <w:rsid w:val="00065EB5"/>
    <w:rsid w:val="00066054"/>
    <w:rsid w:val="0006671F"/>
    <w:rsid w:val="00066B73"/>
    <w:rsid w:val="00066E1D"/>
    <w:rsid w:val="00071418"/>
    <w:rsid w:val="00071424"/>
    <w:rsid w:val="00071464"/>
    <w:rsid w:val="000724FB"/>
    <w:rsid w:val="00072D00"/>
    <w:rsid w:val="00073FC3"/>
    <w:rsid w:val="000748FA"/>
    <w:rsid w:val="00075257"/>
    <w:rsid w:val="000756C8"/>
    <w:rsid w:val="00075F97"/>
    <w:rsid w:val="00076244"/>
    <w:rsid w:val="00077DE5"/>
    <w:rsid w:val="00081EDE"/>
    <w:rsid w:val="00081FF7"/>
    <w:rsid w:val="000820BC"/>
    <w:rsid w:val="0008250C"/>
    <w:rsid w:val="00082740"/>
    <w:rsid w:val="00083574"/>
    <w:rsid w:val="00084B74"/>
    <w:rsid w:val="00084D4B"/>
    <w:rsid w:val="000856FA"/>
    <w:rsid w:val="00086298"/>
    <w:rsid w:val="00086704"/>
    <w:rsid w:val="00086C43"/>
    <w:rsid w:val="0008797E"/>
    <w:rsid w:val="000905F7"/>
    <w:rsid w:val="00090DF5"/>
    <w:rsid w:val="00092A72"/>
    <w:rsid w:val="00092E7B"/>
    <w:rsid w:val="00092F4D"/>
    <w:rsid w:val="0009383B"/>
    <w:rsid w:val="00093BE7"/>
    <w:rsid w:val="00094874"/>
    <w:rsid w:val="00094B06"/>
    <w:rsid w:val="00094CFA"/>
    <w:rsid w:val="000954B5"/>
    <w:rsid w:val="00095DFE"/>
    <w:rsid w:val="00095F83"/>
    <w:rsid w:val="00097A09"/>
    <w:rsid w:val="000A09C0"/>
    <w:rsid w:val="000A19FA"/>
    <w:rsid w:val="000A21DF"/>
    <w:rsid w:val="000A286E"/>
    <w:rsid w:val="000A367E"/>
    <w:rsid w:val="000A4C2F"/>
    <w:rsid w:val="000A506E"/>
    <w:rsid w:val="000A5F10"/>
    <w:rsid w:val="000A5F32"/>
    <w:rsid w:val="000A61C3"/>
    <w:rsid w:val="000A6B48"/>
    <w:rsid w:val="000A6CC9"/>
    <w:rsid w:val="000B0226"/>
    <w:rsid w:val="000B04BC"/>
    <w:rsid w:val="000B0798"/>
    <w:rsid w:val="000B3748"/>
    <w:rsid w:val="000B45BD"/>
    <w:rsid w:val="000B46AE"/>
    <w:rsid w:val="000B5179"/>
    <w:rsid w:val="000B5BCD"/>
    <w:rsid w:val="000B72A4"/>
    <w:rsid w:val="000B7FA2"/>
    <w:rsid w:val="000C0846"/>
    <w:rsid w:val="000C0AD4"/>
    <w:rsid w:val="000C0BDD"/>
    <w:rsid w:val="000C0DE4"/>
    <w:rsid w:val="000C1DD0"/>
    <w:rsid w:val="000C238F"/>
    <w:rsid w:val="000C241F"/>
    <w:rsid w:val="000C3954"/>
    <w:rsid w:val="000C3EAE"/>
    <w:rsid w:val="000C3FC9"/>
    <w:rsid w:val="000C4200"/>
    <w:rsid w:val="000C5C92"/>
    <w:rsid w:val="000C764F"/>
    <w:rsid w:val="000D0FF7"/>
    <w:rsid w:val="000D1EBD"/>
    <w:rsid w:val="000D277F"/>
    <w:rsid w:val="000D2B22"/>
    <w:rsid w:val="000D318D"/>
    <w:rsid w:val="000D3678"/>
    <w:rsid w:val="000D38BA"/>
    <w:rsid w:val="000D423D"/>
    <w:rsid w:val="000D4742"/>
    <w:rsid w:val="000D4CB7"/>
    <w:rsid w:val="000D50C3"/>
    <w:rsid w:val="000D5873"/>
    <w:rsid w:val="000D5C03"/>
    <w:rsid w:val="000E0906"/>
    <w:rsid w:val="000E0B9A"/>
    <w:rsid w:val="000E0C79"/>
    <w:rsid w:val="000E127E"/>
    <w:rsid w:val="000E4493"/>
    <w:rsid w:val="000E4F63"/>
    <w:rsid w:val="000E5753"/>
    <w:rsid w:val="000E580B"/>
    <w:rsid w:val="000E5850"/>
    <w:rsid w:val="000E5FEF"/>
    <w:rsid w:val="000E6A03"/>
    <w:rsid w:val="000E6F67"/>
    <w:rsid w:val="000E70A6"/>
    <w:rsid w:val="000F0EA0"/>
    <w:rsid w:val="000F14C5"/>
    <w:rsid w:val="000F19B5"/>
    <w:rsid w:val="000F1B15"/>
    <w:rsid w:val="000F2420"/>
    <w:rsid w:val="000F2522"/>
    <w:rsid w:val="000F3F2F"/>
    <w:rsid w:val="000F406A"/>
    <w:rsid w:val="000F4EB1"/>
    <w:rsid w:val="000F5C05"/>
    <w:rsid w:val="000F6CCF"/>
    <w:rsid w:val="000F71FA"/>
    <w:rsid w:val="000F7311"/>
    <w:rsid w:val="000F773D"/>
    <w:rsid w:val="001005ED"/>
    <w:rsid w:val="00100D28"/>
    <w:rsid w:val="001015BC"/>
    <w:rsid w:val="001025FB"/>
    <w:rsid w:val="00102AAC"/>
    <w:rsid w:val="00104600"/>
    <w:rsid w:val="00105738"/>
    <w:rsid w:val="00105A4E"/>
    <w:rsid w:val="00105A56"/>
    <w:rsid w:val="00105F24"/>
    <w:rsid w:val="00106192"/>
    <w:rsid w:val="00106FAB"/>
    <w:rsid w:val="00107A0A"/>
    <w:rsid w:val="00107A79"/>
    <w:rsid w:val="00107C74"/>
    <w:rsid w:val="001107A3"/>
    <w:rsid w:val="00112509"/>
    <w:rsid w:val="001139C3"/>
    <w:rsid w:val="00113A28"/>
    <w:rsid w:val="00114CFB"/>
    <w:rsid w:val="00115069"/>
    <w:rsid w:val="00115EA2"/>
    <w:rsid w:val="00116DF9"/>
    <w:rsid w:val="001203D6"/>
    <w:rsid w:val="0012088B"/>
    <w:rsid w:val="001208C7"/>
    <w:rsid w:val="00120AB1"/>
    <w:rsid w:val="0012126D"/>
    <w:rsid w:val="001215A5"/>
    <w:rsid w:val="001226AC"/>
    <w:rsid w:val="0012313B"/>
    <w:rsid w:val="001235D9"/>
    <w:rsid w:val="00123EF2"/>
    <w:rsid w:val="0012428A"/>
    <w:rsid w:val="00125875"/>
    <w:rsid w:val="00126512"/>
    <w:rsid w:val="00126958"/>
    <w:rsid w:val="00127AD3"/>
    <w:rsid w:val="00127F5F"/>
    <w:rsid w:val="00131471"/>
    <w:rsid w:val="00131914"/>
    <w:rsid w:val="0013324D"/>
    <w:rsid w:val="0013374F"/>
    <w:rsid w:val="00134953"/>
    <w:rsid w:val="0013512D"/>
    <w:rsid w:val="00135F6F"/>
    <w:rsid w:val="00136D68"/>
    <w:rsid w:val="00137EEF"/>
    <w:rsid w:val="001411E6"/>
    <w:rsid w:val="00141A26"/>
    <w:rsid w:val="00141D27"/>
    <w:rsid w:val="0014317F"/>
    <w:rsid w:val="00143692"/>
    <w:rsid w:val="00144583"/>
    <w:rsid w:val="00145CB1"/>
    <w:rsid w:val="0014608F"/>
    <w:rsid w:val="00147B65"/>
    <w:rsid w:val="001502A9"/>
    <w:rsid w:val="001521CA"/>
    <w:rsid w:val="00152206"/>
    <w:rsid w:val="00153267"/>
    <w:rsid w:val="00153CA3"/>
    <w:rsid w:val="001544DE"/>
    <w:rsid w:val="00154836"/>
    <w:rsid w:val="001555BF"/>
    <w:rsid w:val="00155A11"/>
    <w:rsid w:val="0015621F"/>
    <w:rsid w:val="001570A9"/>
    <w:rsid w:val="0016050F"/>
    <w:rsid w:val="00160779"/>
    <w:rsid w:val="0016246A"/>
    <w:rsid w:val="00162957"/>
    <w:rsid w:val="00162A9F"/>
    <w:rsid w:val="00162EFB"/>
    <w:rsid w:val="00163417"/>
    <w:rsid w:val="00163A3A"/>
    <w:rsid w:val="0016406A"/>
    <w:rsid w:val="001645B9"/>
    <w:rsid w:val="0016521F"/>
    <w:rsid w:val="00165607"/>
    <w:rsid w:val="001662B7"/>
    <w:rsid w:val="00166B22"/>
    <w:rsid w:val="00166D86"/>
    <w:rsid w:val="00170957"/>
    <w:rsid w:val="00171009"/>
    <w:rsid w:val="00171EB1"/>
    <w:rsid w:val="001725CC"/>
    <w:rsid w:val="00172E82"/>
    <w:rsid w:val="00172F65"/>
    <w:rsid w:val="00173CFB"/>
    <w:rsid w:val="001740C3"/>
    <w:rsid w:val="00174105"/>
    <w:rsid w:val="001741CE"/>
    <w:rsid w:val="00174CEF"/>
    <w:rsid w:val="001755B6"/>
    <w:rsid w:val="00175C89"/>
    <w:rsid w:val="00175EC1"/>
    <w:rsid w:val="00176345"/>
    <w:rsid w:val="0018167B"/>
    <w:rsid w:val="00182B1B"/>
    <w:rsid w:val="00182CE3"/>
    <w:rsid w:val="00182D54"/>
    <w:rsid w:val="00183656"/>
    <w:rsid w:val="00183751"/>
    <w:rsid w:val="00183DFF"/>
    <w:rsid w:val="001854B9"/>
    <w:rsid w:val="001871CE"/>
    <w:rsid w:val="00187D51"/>
    <w:rsid w:val="00190643"/>
    <w:rsid w:val="00190BF5"/>
    <w:rsid w:val="00193A9E"/>
    <w:rsid w:val="00194F5D"/>
    <w:rsid w:val="0019556C"/>
    <w:rsid w:val="00196C9E"/>
    <w:rsid w:val="00196F36"/>
    <w:rsid w:val="0019782E"/>
    <w:rsid w:val="00197B51"/>
    <w:rsid w:val="001A034C"/>
    <w:rsid w:val="001A12B9"/>
    <w:rsid w:val="001A1A82"/>
    <w:rsid w:val="001A25A3"/>
    <w:rsid w:val="001A2889"/>
    <w:rsid w:val="001A35D1"/>
    <w:rsid w:val="001A4625"/>
    <w:rsid w:val="001A4D83"/>
    <w:rsid w:val="001A6031"/>
    <w:rsid w:val="001A62E6"/>
    <w:rsid w:val="001A6450"/>
    <w:rsid w:val="001A6B3D"/>
    <w:rsid w:val="001B011E"/>
    <w:rsid w:val="001B046B"/>
    <w:rsid w:val="001B098A"/>
    <w:rsid w:val="001B119A"/>
    <w:rsid w:val="001B1825"/>
    <w:rsid w:val="001B1D8B"/>
    <w:rsid w:val="001B1E2A"/>
    <w:rsid w:val="001B4B0E"/>
    <w:rsid w:val="001B4D47"/>
    <w:rsid w:val="001B5953"/>
    <w:rsid w:val="001B716E"/>
    <w:rsid w:val="001B758A"/>
    <w:rsid w:val="001B7905"/>
    <w:rsid w:val="001C0279"/>
    <w:rsid w:val="001C06F2"/>
    <w:rsid w:val="001C0E0C"/>
    <w:rsid w:val="001C1204"/>
    <w:rsid w:val="001C1224"/>
    <w:rsid w:val="001C12BA"/>
    <w:rsid w:val="001C17E8"/>
    <w:rsid w:val="001C2B7B"/>
    <w:rsid w:val="001C341C"/>
    <w:rsid w:val="001C4910"/>
    <w:rsid w:val="001C49CD"/>
    <w:rsid w:val="001C629A"/>
    <w:rsid w:val="001C698F"/>
    <w:rsid w:val="001C70A5"/>
    <w:rsid w:val="001C762C"/>
    <w:rsid w:val="001D0305"/>
    <w:rsid w:val="001D130E"/>
    <w:rsid w:val="001D1772"/>
    <w:rsid w:val="001D1AD6"/>
    <w:rsid w:val="001D1DCA"/>
    <w:rsid w:val="001D2A32"/>
    <w:rsid w:val="001D2BF6"/>
    <w:rsid w:val="001D2F1E"/>
    <w:rsid w:val="001D33A7"/>
    <w:rsid w:val="001D3AEA"/>
    <w:rsid w:val="001D3C80"/>
    <w:rsid w:val="001D61D6"/>
    <w:rsid w:val="001D6DC0"/>
    <w:rsid w:val="001D76E1"/>
    <w:rsid w:val="001D77E9"/>
    <w:rsid w:val="001E01C3"/>
    <w:rsid w:val="001E0687"/>
    <w:rsid w:val="001E0DE1"/>
    <w:rsid w:val="001E12D7"/>
    <w:rsid w:val="001E1A07"/>
    <w:rsid w:val="001E20AD"/>
    <w:rsid w:val="001E29F1"/>
    <w:rsid w:val="001E4E1D"/>
    <w:rsid w:val="001E4FF9"/>
    <w:rsid w:val="001E5149"/>
    <w:rsid w:val="001E522A"/>
    <w:rsid w:val="001E562F"/>
    <w:rsid w:val="001E58D7"/>
    <w:rsid w:val="001E5F86"/>
    <w:rsid w:val="001E76B0"/>
    <w:rsid w:val="001E7ADF"/>
    <w:rsid w:val="001F0DF2"/>
    <w:rsid w:val="001F1801"/>
    <w:rsid w:val="001F198D"/>
    <w:rsid w:val="001F366F"/>
    <w:rsid w:val="001F413B"/>
    <w:rsid w:val="001F5269"/>
    <w:rsid w:val="001F6B77"/>
    <w:rsid w:val="001F7754"/>
    <w:rsid w:val="00200B27"/>
    <w:rsid w:val="00200EE5"/>
    <w:rsid w:val="00201393"/>
    <w:rsid w:val="00201D58"/>
    <w:rsid w:val="00201EE2"/>
    <w:rsid w:val="00202374"/>
    <w:rsid w:val="00202B4C"/>
    <w:rsid w:val="002031A5"/>
    <w:rsid w:val="0020609A"/>
    <w:rsid w:val="00206549"/>
    <w:rsid w:val="00206F88"/>
    <w:rsid w:val="002072E0"/>
    <w:rsid w:val="0020746E"/>
    <w:rsid w:val="0020751E"/>
    <w:rsid w:val="00207738"/>
    <w:rsid w:val="002103EE"/>
    <w:rsid w:val="00210944"/>
    <w:rsid w:val="00210C43"/>
    <w:rsid w:val="00210CC4"/>
    <w:rsid w:val="00211424"/>
    <w:rsid w:val="00211BA4"/>
    <w:rsid w:val="002122B7"/>
    <w:rsid w:val="002128DA"/>
    <w:rsid w:val="00212A4E"/>
    <w:rsid w:val="00212A8E"/>
    <w:rsid w:val="00213862"/>
    <w:rsid w:val="00213ABB"/>
    <w:rsid w:val="00214AD8"/>
    <w:rsid w:val="00214C83"/>
    <w:rsid w:val="00214D50"/>
    <w:rsid w:val="00214F89"/>
    <w:rsid w:val="0021576C"/>
    <w:rsid w:val="00216E7C"/>
    <w:rsid w:val="00216F68"/>
    <w:rsid w:val="002177F2"/>
    <w:rsid w:val="00220984"/>
    <w:rsid w:val="00221EE5"/>
    <w:rsid w:val="00222F48"/>
    <w:rsid w:val="00223575"/>
    <w:rsid w:val="0022423C"/>
    <w:rsid w:val="002248E1"/>
    <w:rsid w:val="00225640"/>
    <w:rsid w:val="00225919"/>
    <w:rsid w:val="00226006"/>
    <w:rsid w:val="002260EA"/>
    <w:rsid w:val="00226509"/>
    <w:rsid w:val="002267E9"/>
    <w:rsid w:val="002269B9"/>
    <w:rsid w:val="002278D9"/>
    <w:rsid w:val="00227AC6"/>
    <w:rsid w:val="00227BBA"/>
    <w:rsid w:val="0023034C"/>
    <w:rsid w:val="002310EB"/>
    <w:rsid w:val="00231624"/>
    <w:rsid w:val="00231E6D"/>
    <w:rsid w:val="0023293D"/>
    <w:rsid w:val="00232EF2"/>
    <w:rsid w:val="00234191"/>
    <w:rsid w:val="00234954"/>
    <w:rsid w:val="00234CD5"/>
    <w:rsid w:val="00234DE0"/>
    <w:rsid w:val="00234EF6"/>
    <w:rsid w:val="00235004"/>
    <w:rsid w:val="0023534E"/>
    <w:rsid w:val="002366BD"/>
    <w:rsid w:val="0023739E"/>
    <w:rsid w:val="0023765D"/>
    <w:rsid w:val="00241336"/>
    <w:rsid w:val="002417D4"/>
    <w:rsid w:val="00241C01"/>
    <w:rsid w:val="00241C7E"/>
    <w:rsid w:val="00242672"/>
    <w:rsid w:val="00243084"/>
    <w:rsid w:val="00244E63"/>
    <w:rsid w:val="00244F52"/>
    <w:rsid w:val="0024639E"/>
    <w:rsid w:val="00246AE7"/>
    <w:rsid w:val="00246D77"/>
    <w:rsid w:val="002471FF"/>
    <w:rsid w:val="00247666"/>
    <w:rsid w:val="002479DB"/>
    <w:rsid w:val="0025002F"/>
    <w:rsid w:val="00250C59"/>
    <w:rsid w:val="002511C6"/>
    <w:rsid w:val="0025127A"/>
    <w:rsid w:val="00251546"/>
    <w:rsid w:val="00253080"/>
    <w:rsid w:val="00253128"/>
    <w:rsid w:val="00253D4D"/>
    <w:rsid w:val="0025547B"/>
    <w:rsid w:val="002556EB"/>
    <w:rsid w:val="002570A7"/>
    <w:rsid w:val="002600E5"/>
    <w:rsid w:val="002605B1"/>
    <w:rsid w:val="0026121D"/>
    <w:rsid w:val="002617CC"/>
    <w:rsid w:val="002629BB"/>
    <w:rsid w:val="0026462D"/>
    <w:rsid w:val="0026559B"/>
    <w:rsid w:val="00265714"/>
    <w:rsid w:val="00265EA0"/>
    <w:rsid w:val="00265F34"/>
    <w:rsid w:val="002661C1"/>
    <w:rsid w:val="00266B10"/>
    <w:rsid w:val="00266F93"/>
    <w:rsid w:val="00267706"/>
    <w:rsid w:val="0027107A"/>
    <w:rsid w:val="00273CF4"/>
    <w:rsid w:val="00273E14"/>
    <w:rsid w:val="0027576C"/>
    <w:rsid w:val="00275D92"/>
    <w:rsid w:val="0027618D"/>
    <w:rsid w:val="00280615"/>
    <w:rsid w:val="0028153D"/>
    <w:rsid w:val="00281715"/>
    <w:rsid w:val="00281B68"/>
    <w:rsid w:val="00281D23"/>
    <w:rsid w:val="002823B9"/>
    <w:rsid w:val="002827F4"/>
    <w:rsid w:val="00282DC2"/>
    <w:rsid w:val="0028408A"/>
    <w:rsid w:val="0028435F"/>
    <w:rsid w:val="00284B00"/>
    <w:rsid w:val="00285516"/>
    <w:rsid w:val="002857D8"/>
    <w:rsid w:val="00286092"/>
    <w:rsid w:val="002862B2"/>
    <w:rsid w:val="002863EA"/>
    <w:rsid w:val="00286F64"/>
    <w:rsid w:val="00286F9F"/>
    <w:rsid w:val="0028727D"/>
    <w:rsid w:val="00290A42"/>
    <w:rsid w:val="0029115F"/>
    <w:rsid w:val="00291AF0"/>
    <w:rsid w:val="00291E10"/>
    <w:rsid w:val="0029222F"/>
    <w:rsid w:val="00292E62"/>
    <w:rsid w:val="00294971"/>
    <w:rsid w:val="0029500C"/>
    <w:rsid w:val="00295351"/>
    <w:rsid w:val="00295A11"/>
    <w:rsid w:val="00295C76"/>
    <w:rsid w:val="00297ADD"/>
    <w:rsid w:val="002A0F08"/>
    <w:rsid w:val="002A2440"/>
    <w:rsid w:val="002A342E"/>
    <w:rsid w:val="002A3A12"/>
    <w:rsid w:val="002A3E84"/>
    <w:rsid w:val="002A432D"/>
    <w:rsid w:val="002A438A"/>
    <w:rsid w:val="002A637D"/>
    <w:rsid w:val="002A63FA"/>
    <w:rsid w:val="002A6A73"/>
    <w:rsid w:val="002A7066"/>
    <w:rsid w:val="002A7277"/>
    <w:rsid w:val="002A7891"/>
    <w:rsid w:val="002A7C68"/>
    <w:rsid w:val="002B0294"/>
    <w:rsid w:val="002B06C2"/>
    <w:rsid w:val="002B168E"/>
    <w:rsid w:val="002B1ACD"/>
    <w:rsid w:val="002B1CB7"/>
    <w:rsid w:val="002B1D9E"/>
    <w:rsid w:val="002B314B"/>
    <w:rsid w:val="002B314D"/>
    <w:rsid w:val="002B3306"/>
    <w:rsid w:val="002B44BC"/>
    <w:rsid w:val="002B56C3"/>
    <w:rsid w:val="002B5B61"/>
    <w:rsid w:val="002B5FF7"/>
    <w:rsid w:val="002B619F"/>
    <w:rsid w:val="002B62D1"/>
    <w:rsid w:val="002B6A47"/>
    <w:rsid w:val="002B6AD7"/>
    <w:rsid w:val="002B7737"/>
    <w:rsid w:val="002B789B"/>
    <w:rsid w:val="002B7AE9"/>
    <w:rsid w:val="002C0720"/>
    <w:rsid w:val="002C1739"/>
    <w:rsid w:val="002C1A44"/>
    <w:rsid w:val="002C2807"/>
    <w:rsid w:val="002C38B7"/>
    <w:rsid w:val="002C3C8F"/>
    <w:rsid w:val="002C3E30"/>
    <w:rsid w:val="002C53A2"/>
    <w:rsid w:val="002C55E2"/>
    <w:rsid w:val="002C5874"/>
    <w:rsid w:val="002C5C3B"/>
    <w:rsid w:val="002C5C46"/>
    <w:rsid w:val="002C5C55"/>
    <w:rsid w:val="002C632A"/>
    <w:rsid w:val="002C63C0"/>
    <w:rsid w:val="002C77B9"/>
    <w:rsid w:val="002C7FC4"/>
    <w:rsid w:val="002D02D5"/>
    <w:rsid w:val="002D0C5D"/>
    <w:rsid w:val="002D1D2F"/>
    <w:rsid w:val="002D2187"/>
    <w:rsid w:val="002D2190"/>
    <w:rsid w:val="002D2BA4"/>
    <w:rsid w:val="002D45D9"/>
    <w:rsid w:val="002D4DAA"/>
    <w:rsid w:val="002D6838"/>
    <w:rsid w:val="002D7E03"/>
    <w:rsid w:val="002E032F"/>
    <w:rsid w:val="002E0DAF"/>
    <w:rsid w:val="002E1D1E"/>
    <w:rsid w:val="002E3A1A"/>
    <w:rsid w:val="002E3FF3"/>
    <w:rsid w:val="002E5370"/>
    <w:rsid w:val="002E5A89"/>
    <w:rsid w:val="002E6298"/>
    <w:rsid w:val="002E63BB"/>
    <w:rsid w:val="002E6529"/>
    <w:rsid w:val="002E72E4"/>
    <w:rsid w:val="002E7855"/>
    <w:rsid w:val="002E7A7D"/>
    <w:rsid w:val="002F0516"/>
    <w:rsid w:val="002F1527"/>
    <w:rsid w:val="002F1B5E"/>
    <w:rsid w:val="002F3B55"/>
    <w:rsid w:val="002F3BF6"/>
    <w:rsid w:val="002F45AC"/>
    <w:rsid w:val="002F48B7"/>
    <w:rsid w:val="002F4BB4"/>
    <w:rsid w:val="002F5CFB"/>
    <w:rsid w:val="002F631F"/>
    <w:rsid w:val="002F6494"/>
    <w:rsid w:val="002F735C"/>
    <w:rsid w:val="003002BE"/>
    <w:rsid w:val="00300522"/>
    <w:rsid w:val="003006DC"/>
    <w:rsid w:val="003008EA"/>
    <w:rsid w:val="00301620"/>
    <w:rsid w:val="003022B9"/>
    <w:rsid w:val="0030284F"/>
    <w:rsid w:val="00304107"/>
    <w:rsid w:val="003042EC"/>
    <w:rsid w:val="00304B93"/>
    <w:rsid w:val="00305DCE"/>
    <w:rsid w:val="003061EC"/>
    <w:rsid w:val="00306EA2"/>
    <w:rsid w:val="003070E9"/>
    <w:rsid w:val="00307318"/>
    <w:rsid w:val="00307ABF"/>
    <w:rsid w:val="00307EFF"/>
    <w:rsid w:val="00311B63"/>
    <w:rsid w:val="00311F82"/>
    <w:rsid w:val="00311FB0"/>
    <w:rsid w:val="00312999"/>
    <w:rsid w:val="00313F72"/>
    <w:rsid w:val="00313FF4"/>
    <w:rsid w:val="003142BC"/>
    <w:rsid w:val="00314DA2"/>
    <w:rsid w:val="0031542A"/>
    <w:rsid w:val="003156E1"/>
    <w:rsid w:val="00315FF0"/>
    <w:rsid w:val="00316A25"/>
    <w:rsid w:val="00316A5B"/>
    <w:rsid w:val="00317191"/>
    <w:rsid w:val="003176B5"/>
    <w:rsid w:val="0032147D"/>
    <w:rsid w:val="0032176F"/>
    <w:rsid w:val="003218EA"/>
    <w:rsid w:val="00321AC7"/>
    <w:rsid w:val="0032216D"/>
    <w:rsid w:val="00323020"/>
    <w:rsid w:val="00324224"/>
    <w:rsid w:val="003247EC"/>
    <w:rsid w:val="00325380"/>
    <w:rsid w:val="003253F8"/>
    <w:rsid w:val="0032544A"/>
    <w:rsid w:val="00325DD7"/>
    <w:rsid w:val="00325EB3"/>
    <w:rsid w:val="00326FA3"/>
    <w:rsid w:val="0032723C"/>
    <w:rsid w:val="003275DF"/>
    <w:rsid w:val="003277C2"/>
    <w:rsid w:val="00327E78"/>
    <w:rsid w:val="0033017B"/>
    <w:rsid w:val="00330E03"/>
    <w:rsid w:val="00331A29"/>
    <w:rsid w:val="00332C7E"/>
    <w:rsid w:val="00332F9B"/>
    <w:rsid w:val="00333E3F"/>
    <w:rsid w:val="00334139"/>
    <w:rsid w:val="00334EC2"/>
    <w:rsid w:val="00335703"/>
    <w:rsid w:val="00335E3C"/>
    <w:rsid w:val="0033627B"/>
    <w:rsid w:val="00336C27"/>
    <w:rsid w:val="00337C60"/>
    <w:rsid w:val="00337F4F"/>
    <w:rsid w:val="00340199"/>
    <w:rsid w:val="0034042D"/>
    <w:rsid w:val="003418FC"/>
    <w:rsid w:val="00341907"/>
    <w:rsid w:val="00343949"/>
    <w:rsid w:val="00343E51"/>
    <w:rsid w:val="00344670"/>
    <w:rsid w:val="00345879"/>
    <w:rsid w:val="003464C0"/>
    <w:rsid w:val="00346F18"/>
    <w:rsid w:val="00347E37"/>
    <w:rsid w:val="00351340"/>
    <w:rsid w:val="003519B0"/>
    <w:rsid w:val="00351B8D"/>
    <w:rsid w:val="003529D4"/>
    <w:rsid w:val="00353AD5"/>
    <w:rsid w:val="0035554C"/>
    <w:rsid w:val="003562DA"/>
    <w:rsid w:val="00357157"/>
    <w:rsid w:val="00357A10"/>
    <w:rsid w:val="0036169F"/>
    <w:rsid w:val="003617B9"/>
    <w:rsid w:val="003617EC"/>
    <w:rsid w:val="0036262E"/>
    <w:rsid w:val="00363363"/>
    <w:rsid w:val="00363AFF"/>
    <w:rsid w:val="0036411A"/>
    <w:rsid w:val="00364385"/>
    <w:rsid w:val="0036577C"/>
    <w:rsid w:val="00365A4C"/>
    <w:rsid w:val="00366172"/>
    <w:rsid w:val="003663EB"/>
    <w:rsid w:val="00366EE1"/>
    <w:rsid w:val="00366FDE"/>
    <w:rsid w:val="003703CC"/>
    <w:rsid w:val="003709E7"/>
    <w:rsid w:val="00370CF9"/>
    <w:rsid w:val="00370FCF"/>
    <w:rsid w:val="00371300"/>
    <w:rsid w:val="00371360"/>
    <w:rsid w:val="003713BE"/>
    <w:rsid w:val="00371722"/>
    <w:rsid w:val="003719EE"/>
    <w:rsid w:val="00371DB8"/>
    <w:rsid w:val="00371E01"/>
    <w:rsid w:val="0037207C"/>
    <w:rsid w:val="00372684"/>
    <w:rsid w:val="003731D5"/>
    <w:rsid w:val="00373990"/>
    <w:rsid w:val="00373FE4"/>
    <w:rsid w:val="0037532E"/>
    <w:rsid w:val="003765BB"/>
    <w:rsid w:val="00376B5A"/>
    <w:rsid w:val="00376C18"/>
    <w:rsid w:val="0037757F"/>
    <w:rsid w:val="00380111"/>
    <w:rsid w:val="00380251"/>
    <w:rsid w:val="00382004"/>
    <w:rsid w:val="00382093"/>
    <w:rsid w:val="00382803"/>
    <w:rsid w:val="00382826"/>
    <w:rsid w:val="00382E00"/>
    <w:rsid w:val="00383A0D"/>
    <w:rsid w:val="00384507"/>
    <w:rsid w:val="00384BE4"/>
    <w:rsid w:val="0038681B"/>
    <w:rsid w:val="00386D3C"/>
    <w:rsid w:val="003871B3"/>
    <w:rsid w:val="00391C6D"/>
    <w:rsid w:val="00392204"/>
    <w:rsid w:val="0039297C"/>
    <w:rsid w:val="0039311E"/>
    <w:rsid w:val="003936B3"/>
    <w:rsid w:val="00393EA8"/>
    <w:rsid w:val="003952AF"/>
    <w:rsid w:val="00395603"/>
    <w:rsid w:val="003964FD"/>
    <w:rsid w:val="003969BA"/>
    <w:rsid w:val="00396D16"/>
    <w:rsid w:val="00396FA2"/>
    <w:rsid w:val="003A00EB"/>
    <w:rsid w:val="003A36B0"/>
    <w:rsid w:val="003A3A19"/>
    <w:rsid w:val="003A4B73"/>
    <w:rsid w:val="003A5217"/>
    <w:rsid w:val="003A677F"/>
    <w:rsid w:val="003A6AF0"/>
    <w:rsid w:val="003B0CBB"/>
    <w:rsid w:val="003B136C"/>
    <w:rsid w:val="003B19A8"/>
    <w:rsid w:val="003B1AEE"/>
    <w:rsid w:val="003B220B"/>
    <w:rsid w:val="003B2CA2"/>
    <w:rsid w:val="003B308F"/>
    <w:rsid w:val="003B30AE"/>
    <w:rsid w:val="003B470F"/>
    <w:rsid w:val="003B4869"/>
    <w:rsid w:val="003B491A"/>
    <w:rsid w:val="003B514F"/>
    <w:rsid w:val="003B5D2D"/>
    <w:rsid w:val="003B67E0"/>
    <w:rsid w:val="003B692E"/>
    <w:rsid w:val="003B694A"/>
    <w:rsid w:val="003B6B17"/>
    <w:rsid w:val="003B7130"/>
    <w:rsid w:val="003B7697"/>
    <w:rsid w:val="003C00B1"/>
    <w:rsid w:val="003C14E5"/>
    <w:rsid w:val="003C36F0"/>
    <w:rsid w:val="003C46EB"/>
    <w:rsid w:val="003C4BC2"/>
    <w:rsid w:val="003C691A"/>
    <w:rsid w:val="003C74EC"/>
    <w:rsid w:val="003C7AF8"/>
    <w:rsid w:val="003D0828"/>
    <w:rsid w:val="003D181E"/>
    <w:rsid w:val="003D28EF"/>
    <w:rsid w:val="003D3150"/>
    <w:rsid w:val="003D4F5E"/>
    <w:rsid w:val="003D5935"/>
    <w:rsid w:val="003D5D2D"/>
    <w:rsid w:val="003D6237"/>
    <w:rsid w:val="003D6955"/>
    <w:rsid w:val="003D7A88"/>
    <w:rsid w:val="003E1515"/>
    <w:rsid w:val="003E1580"/>
    <w:rsid w:val="003E1815"/>
    <w:rsid w:val="003E2120"/>
    <w:rsid w:val="003E2122"/>
    <w:rsid w:val="003E23FE"/>
    <w:rsid w:val="003E2ED5"/>
    <w:rsid w:val="003E321F"/>
    <w:rsid w:val="003E3735"/>
    <w:rsid w:val="003E3792"/>
    <w:rsid w:val="003E3A10"/>
    <w:rsid w:val="003E442A"/>
    <w:rsid w:val="003E4B48"/>
    <w:rsid w:val="003E512D"/>
    <w:rsid w:val="003E588B"/>
    <w:rsid w:val="003E6486"/>
    <w:rsid w:val="003E6A55"/>
    <w:rsid w:val="003E6AAF"/>
    <w:rsid w:val="003E7CEF"/>
    <w:rsid w:val="003F000C"/>
    <w:rsid w:val="003F0110"/>
    <w:rsid w:val="003F01F0"/>
    <w:rsid w:val="003F0400"/>
    <w:rsid w:val="003F0846"/>
    <w:rsid w:val="003F0B14"/>
    <w:rsid w:val="003F0DEB"/>
    <w:rsid w:val="003F14B2"/>
    <w:rsid w:val="003F1E06"/>
    <w:rsid w:val="003F21FD"/>
    <w:rsid w:val="003F376F"/>
    <w:rsid w:val="003F3C29"/>
    <w:rsid w:val="003F3E67"/>
    <w:rsid w:val="003F4B0F"/>
    <w:rsid w:val="003F5867"/>
    <w:rsid w:val="003F5DC5"/>
    <w:rsid w:val="003F6766"/>
    <w:rsid w:val="003F7046"/>
    <w:rsid w:val="003F7264"/>
    <w:rsid w:val="003F7CB4"/>
    <w:rsid w:val="0040079F"/>
    <w:rsid w:val="00402195"/>
    <w:rsid w:val="00402945"/>
    <w:rsid w:val="00402D83"/>
    <w:rsid w:val="0040333F"/>
    <w:rsid w:val="004036E5"/>
    <w:rsid w:val="004044AA"/>
    <w:rsid w:val="004059B1"/>
    <w:rsid w:val="00405A60"/>
    <w:rsid w:val="00405F3C"/>
    <w:rsid w:val="00407188"/>
    <w:rsid w:val="00407E6E"/>
    <w:rsid w:val="00410D84"/>
    <w:rsid w:val="00412627"/>
    <w:rsid w:val="00412DF3"/>
    <w:rsid w:val="00412EBE"/>
    <w:rsid w:val="0041315E"/>
    <w:rsid w:val="00415767"/>
    <w:rsid w:val="0041586D"/>
    <w:rsid w:val="00416449"/>
    <w:rsid w:val="00416763"/>
    <w:rsid w:val="0041678F"/>
    <w:rsid w:val="00420788"/>
    <w:rsid w:val="00421546"/>
    <w:rsid w:val="00423924"/>
    <w:rsid w:val="00423B7A"/>
    <w:rsid w:val="00425D36"/>
    <w:rsid w:val="00425F7C"/>
    <w:rsid w:val="0042658F"/>
    <w:rsid w:val="00427465"/>
    <w:rsid w:val="00427DF1"/>
    <w:rsid w:val="0043031E"/>
    <w:rsid w:val="00430643"/>
    <w:rsid w:val="004308AA"/>
    <w:rsid w:val="00431BDE"/>
    <w:rsid w:val="00431F56"/>
    <w:rsid w:val="00433225"/>
    <w:rsid w:val="004335B4"/>
    <w:rsid w:val="00433632"/>
    <w:rsid w:val="0043456D"/>
    <w:rsid w:val="004346A8"/>
    <w:rsid w:val="00434A62"/>
    <w:rsid w:val="00436C85"/>
    <w:rsid w:val="004371B4"/>
    <w:rsid w:val="004376F1"/>
    <w:rsid w:val="004414EB"/>
    <w:rsid w:val="004417DE"/>
    <w:rsid w:val="0044186E"/>
    <w:rsid w:val="0044189E"/>
    <w:rsid w:val="00443D1A"/>
    <w:rsid w:val="00444005"/>
    <w:rsid w:val="00444DF0"/>
    <w:rsid w:val="00445183"/>
    <w:rsid w:val="004453B1"/>
    <w:rsid w:val="004454BF"/>
    <w:rsid w:val="0044560E"/>
    <w:rsid w:val="00445705"/>
    <w:rsid w:val="00445ADE"/>
    <w:rsid w:val="004470E4"/>
    <w:rsid w:val="004473BC"/>
    <w:rsid w:val="00447FF7"/>
    <w:rsid w:val="00450AB7"/>
    <w:rsid w:val="004516A7"/>
    <w:rsid w:val="00451A23"/>
    <w:rsid w:val="00452938"/>
    <w:rsid w:val="004534C4"/>
    <w:rsid w:val="0045415B"/>
    <w:rsid w:val="00454440"/>
    <w:rsid w:val="00455089"/>
    <w:rsid w:val="00455A47"/>
    <w:rsid w:val="00455E3D"/>
    <w:rsid w:val="00455FE3"/>
    <w:rsid w:val="004565AE"/>
    <w:rsid w:val="004568C7"/>
    <w:rsid w:val="00456CA8"/>
    <w:rsid w:val="004572EC"/>
    <w:rsid w:val="00457E24"/>
    <w:rsid w:val="00457F98"/>
    <w:rsid w:val="004605C8"/>
    <w:rsid w:val="00460C4C"/>
    <w:rsid w:val="004611A2"/>
    <w:rsid w:val="00461B5D"/>
    <w:rsid w:val="004622A5"/>
    <w:rsid w:val="00462B9C"/>
    <w:rsid w:val="00463A49"/>
    <w:rsid w:val="00463DC7"/>
    <w:rsid w:val="00464385"/>
    <w:rsid w:val="004653F8"/>
    <w:rsid w:val="004654D5"/>
    <w:rsid w:val="00465665"/>
    <w:rsid w:val="004668ED"/>
    <w:rsid w:val="00466FE5"/>
    <w:rsid w:val="004674AE"/>
    <w:rsid w:val="00470129"/>
    <w:rsid w:val="0047018E"/>
    <w:rsid w:val="00470B61"/>
    <w:rsid w:val="00471A95"/>
    <w:rsid w:val="00471EAA"/>
    <w:rsid w:val="004735D8"/>
    <w:rsid w:val="004744BA"/>
    <w:rsid w:val="00474667"/>
    <w:rsid w:val="00474A90"/>
    <w:rsid w:val="004750F8"/>
    <w:rsid w:val="00475134"/>
    <w:rsid w:val="0047563E"/>
    <w:rsid w:val="0047620D"/>
    <w:rsid w:val="0047631B"/>
    <w:rsid w:val="00477866"/>
    <w:rsid w:val="00477C0E"/>
    <w:rsid w:val="004819E8"/>
    <w:rsid w:val="00482218"/>
    <w:rsid w:val="0048228B"/>
    <w:rsid w:val="00482337"/>
    <w:rsid w:val="004824B9"/>
    <w:rsid w:val="00483637"/>
    <w:rsid w:val="00483A4C"/>
    <w:rsid w:val="00483BF3"/>
    <w:rsid w:val="00483E4E"/>
    <w:rsid w:val="0048441C"/>
    <w:rsid w:val="00484A50"/>
    <w:rsid w:val="004868C7"/>
    <w:rsid w:val="00487A2D"/>
    <w:rsid w:val="00487C69"/>
    <w:rsid w:val="00487CFD"/>
    <w:rsid w:val="00491AC5"/>
    <w:rsid w:val="00491D8C"/>
    <w:rsid w:val="0049237F"/>
    <w:rsid w:val="00492F93"/>
    <w:rsid w:val="00494A14"/>
    <w:rsid w:val="00494B69"/>
    <w:rsid w:val="0049548C"/>
    <w:rsid w:val="00496236"/>
    <w:rsid w:val="004969BB"/>
    <w:rsid w:val="004972D5"/>
    <w:rsid w:val="004A0134"/>
    <w:rsid w:val="004A0933"/>
    <w:rsid w:val="004A0B31"/>
    <w:rsid w:val="004A0CA4"/>
    <w:rsid w:val="004A12FF"/>
    <w:rsid w:val="004A1D50"/>
    <w:rsid w:val="004A283A"/>
    <w:rsid w:val="004A2D5C"/>
    <w:rsid w:val="004A44B3"/>
    <w:rsid w:val="004A44D9"/>
    <w:rsid w:val="004A4AB8"/>
    <w:rsid w:val="004A5014"/>
    <w:rsid w:val="004A50D0"/>
    <w:rsid w:val="004A55C4"/>
    <w:rsid w:val="004A5DB3"/>
    <w:rsid w:val="004A623E"/>
    <w:rsid w:val="004A660B"/>
    <w:rsid w:val="004A6C78"/>
    <w:rsid w:val="004A6F6A"/>
    <w:rsid w:val="004B00D3"/>
    <w:rsid w:val="004B0EF8"/>
    <w:rsid w:val="004B17C1"/>
    <w:rsid w:val="004B18CD"/>
    <w:rsid w:val="004B1D84"/>
    <w:rsid w:val="004B1EBA"/>
    <w:rsid w:val="004B24BB"/>
    <w:rsid w:val="004B2512"/>
    <w:rsid w:val="004B384C"/>
    <w:rsid w:val="004B44EB"/>
    <w:rsid w:val="004B4A15"/>
    <w:rsid w:val="004B4D9E"/>
    <w:rsid w:val="004B595B"/>
    <w:rsid w:val="004B6498"/>
    <w:rsid w:val="004B6F36"/>
    <w:rsid w:val="004B763C"/>
    <w:rsid w:val="004C089A"/>
    <w:rsid w:val="004C229D"/>
    <w:rsid w:val="004C23B0"/>
    <w:rsid w:val="004C2DBA"/>
    <w:rsid w:val="004C37EC"/>
    <w:rsid w:val="004C3CBD"/>
    <w:rsid w:val="004C43CB"/>
    <w:rsid w:val="004C4A58"/>
    <w:rsid w:val="004C5044"/>
    <w:rsid w:val="004C57FE"/>
    <w:rsid w:val="004C5F79"/>
    <w:rsid w:val="004C75E0"/>
    <w:rsid w:val="004C78BB"/>
    <w:rsid w:val="004C7ADD"/>
    <w:rsid w:val="004C7DE6"/>
    <w:rsid w:val="004D0167"/>
    <w:rsid w:val="004D025C"/>
    <w:rsid w:val="004D05CC"/>
    <w:rsid w:val="004D09C4"/>
    <w:rsid w:val="004D0DFE"/>
    <w:rsid w:val="004D1028"/>
    <w:rsid w:val="004D2089"/>
    <w:rsid w:val="004D24B9"/>
    <w:rsid w:val="004D2E3C"/>
    <w:rsid w:val="004D2F8B"/>
    <w:rsid w:val="004D2FEF"/>
    <w:rsid w:val="004D4202"/>
    <w:rsid w:val="004D4265"/>
    <w:rsid w:val="004D4C29"/>
    <w:rsid w:val="004D4EE7"/>
    <w:rsid w:val="004D511A"/>
    <w:rsid w:val="004D5322"/>
    <w:rsid w:val="004D55E8"/>
    <w:rsid w:val="004D74B3"/>
    <w:rsid w:val="004D7D9C"/>
    <w:rsid w:val="004E03EA"/>
    <w:rsid w:val="004E38F3"/>
    <w:rsid w:val="004E4720"/>
    <w:rsid w:val="004E4C95"/>
    <w:rsid w:val="004E68BD"/>
    <w:rsid w:val="004E6E9D"/>
    <w:rsid w:val="004E7018"/>
    <w:rsid w:val="004E79C8"/>
    <w:rsid w:val="004E7EDE"/>
    <w:rsid w:val="004E7EFD"/>
    <w:rsid w:val="004F134F"/>
    <w:rsid w:val="004F1769"/>
    <w:rsid w:val="004F237B"/>
    <w:rsid w:val="004F2DA0"/>
    <w:rsid w:val="004F3914"/>
    <w:rsid w:val="004F4F02"/>
    <w:rsid w:val="004F5242"/>
    <w:rsid w:val="004F52A1"/>
    <w:rsid w:val="004F5A6F"/>
    <w:rsid w:val="004F63EF"/>
    <w:rsid w:val="004F65D0"/>
    <w:rsid w:val="004F6C1F"/>
    <w:rsid w:val="00500793"/>
    <w:rsid w:val="00500CE2"/>
    <w:rsid w:val="0050115E"/>
    <w:rsid w:val="0050121E"/>
    <w:rsid w:val="00501956"/>
    <w:rsid w:val="00502E8C"/>
    <w:rsid w:val="00502FAB"/>
    <w:rsid w:val="00505101"/>
    <w:rsid w:val="005052AE"/>
    <w:rsid w:val="005053BE"/>
    <w:rsid w:val="00506ADD"/>
    <w:rsid w:val="005076DA"/>
    <w:rsid w:val="00510239"/>
    <w:rsid w:val="00510417"/>
    <w:rsid w:val="00510487"/>
    <w:rsid w:val="00511503"/>
    <w:rsid w:val="00511715"/>
    <w:rsid w:val="00513A04"/>
    <w:rsid w:val="005146E2"/>
    <w:rsid w:val="005153E1"/>
    <w:rsid w:val="00515F5C"/>
    <w:rsid w:val="005167AF"/>
    <w:rsid w:val="005178CA"/>
    <w:rsid w:val="0052015A"/>
    <w:rsid w:val="00520BC3"/>
    <w:rsid w:val="00521711"/>
    <w:rsid w:val="00521A43"/>
    <w:rsid w:val="005221CC"/>
    <w:rsid w:val="00522D77"/>
    <w:rsid w:val="00523239"/>
    <w:rsid w:val="0052358C"/>
    <w:rsid w:val="00524178"/>
    <w:rsid w:val="00524C21"/>
    <w:rsid w:val="005254B0"/>
    <w:rsid w:val="00525EE1"/>
    <w:rsid w:val="00526A6A"/>
    <w:rsid w:val="005301AD"/>
    <w:rsid w:val="00530977"/>
    <w:rsid w:val="00531C8E"/>
    <w:rsid w:val="00532474"/>
    <w:rsid w:val="0053254E"/>
    <w:rsid w:val="00533266"/>
    <w:rsid w:val="00533F08"/>
    <w:rsid w:val="00534899"/>
    <w:rsid w:val="00534965"/>
    <w:rsid w:val="00534A05"/>
    <w:rsid w:val="00534B33"/>
    <w:rsid w:val="0053625C"/>
    <w:rsid w:val="00536760"/>
    <w:rsid w:val="005371DB"/>
    <w:rsid w:val="0053752B"/>
    <w:rsid w:val="005376B6"/>
    <w:rsid w:val="00537976"/>
    <w:rsid w:val="00537FFA"/>
    <w:rsid w:val="00541D37"/>
    <w:rsid w:val="00541DB9"/>
    <w:rsid w:val="00541FD7"/>
    <w:rsid w:val="00542C7F"/>
    <w:rsid w:val="00543B6D"/>
    <w:rsid w:val="00543E07"/>
    <w:rsid w:val="005440DB"/>
    <w:rsid w:val="00544136"/>
    <w:rsid w:val="00544383"/>
    <w:rsid w:val="00544704"/>
    <w:rsid w:val="00545A24"/>
    <w:rsid w:val="005463F2"/>
    <w:rsid w:val="00546401"/>
    <w:rsid w:val="00546DAC"/>
    <w:rsid w:val="00547948"/>
    <w:rsid w:val="00547C37"/>
    <w:rsid w:val="0055028A"/>
    <w:rsid w:val="005512EA"/>
    <w:rsid w:val="00551CE2"/>
    <w:rsid w:val="00551E86"/>
    <w:rsid w:val="005523DF"/>
    <w:rsid w:val="005525AF"/>
    <w:rsid w:val="0055276B"/>
    <w:rsid w:val="00552CA6"/>
    <w:rsid w:val="005532E4"/>
    <w:rsid w:val="00553559"/>
    <w:rsid w:val="005545B6"/>
    <w:rsid w:val="0055481D"/>
    <w:rsid w:val="00555245"/>
    <w:rsid w:val="00555DA4"/>
    <w:rsid w:val="00556556"/>
    <w:rsid w:val="00556AA2"/>
    <w:rsid w:val="00556AA5"/>
    <w:rsid w:val="00556E77"/>
    <w:rsid w:val="00557095"/>
    <w:rsid w:val="00557FCE"/>
    <w:rsid w:val="00561291"/>
    <w:rsid w:val="00561894"/>
    <w:rsid w:val="005618BD"/>
    <w:rsid w:val="00561C41"/>
    <w:rsid w:val="00562EED"/>
    <w:rsid w:val="00564AEB"/>
    <w:rsid w:val="00564C00"/>
    <w:rsid w:val="00564DA6"/>
    <w:rsid w:val="005658C8"/>
    <w:rsid w:val="00565990"/>
    <w:rsid w:val="00565A40"/>
    <w:rsid w:val="0056607B"/>
    <w:rsid w:val="00566081"/>
    <w:rsid w:val="00567ECF"/>
    <w:rsid w:val="00567F83"/>
    <w:rsid w:val="005700BF"/>
    <w:rsid w:val="0057032A"/>
    <w:rsid w:val="00570915"/>
    <w:rsid w:val="0057152C"/>
    <w:rsid w:val="00572541"/>
    <w:rsid w:val="00572701"/>
    <w:rsid w:val="005737E5"/>
    <w:rsid w:val="005748C3"/>
    <w:rsid w:val="00575447"/>
    <w:rsid w:val="00575FA1"/>
    <w:rsid w:val="00576EFF"/>
    <w:rsid w:val="0057793A"/>
    <w:rsid w:val="00577DBD"/>
    <w:rsid w:val="00581446"/>
    <w:rsid w:val="00581E28"/>
    <w:rsid w:val="00582796"/>
    <w:rsid w:val="00583B7B"/>
    <w:rsid w:val="00583DA4"/>
    <w:rsid w:val="0058405F"/>
    <w:rsid w:val="005843E7"/>
    <w:rsid w:val="00584D98"/>
    <w:rsid w:val="005858B2"/>
    <w:rsid w:val="00585D94"/>
    <w:rsid w:val="00586E7D"/>
    <w:rsid w:val="00586EBC"/>
    <w:rsid w:val="0059196F"/>
    <w:rsid w:val="005928FA"/>
    <w:rsid w:val="00592BBC"/>
    <w:rsid w:val="005954A8"/>
    <w:rsid w:val="0059652D"/>
    <w:rsid w:val="00597328"/>
    <w:rsid w:val="00597340"/>
    <w:rsid w:val="005A03DE"/>
    <w:rsid w:val="005A11F7"/>
    <w:rsid w:val="005A1B2B"/>
    <w:rsid w:val="005A1E7D"/>
    <w:rsid w:val="005A23E5"/>
    <w:rsid w:val="005A26D4"/>
    <w:rsid w:val="005A2DEF"/>
    <w:rsid w:val="005A3155"/>
    <w:rsid w:val="005A3978"/>
    <w:rsid w:val="005A4A2A"/>
    <w:rsid w:val="005A57F2"/>
    <w:rsid w:val="005A5D51"/>
    <w:rsid w:val="005A67AB"/>
    <w:rsid w:val="005A774B"/>
    <w:rsid w:val="005B0451"/>
    <w:rsid w:val="005B0515"/>
    <w:rsid w:val="005B063D"/>
    <w:rsid w:val="005B0DD3"/>
    <w:rsid w:val="005B1244"/>
    <w:rsid w:val="005B1401"/>
    <w:rsid w:val="005B1EE8"/>
    <w:rsid w:val="005B2C30"/>
    <w:rsid w:val="005B2DC0"/>
    <w:rsid w:val="005B3E4E"/>
    <w:rsid w:val="005B48F5"/>
    <w:rsid w:val="005B4A5A"/>
    <w:rsid w:val="005B5119"/>
    <w:rsid w:val="005B5C35"/>
    <w:rsid w:val="005B65B3"/>
    <w:rsid w:val="005B7728"/>
    <w:rsid w:val="005B7A4F"/>
    <w:rsid w:val="005C1C81"/>
    <w:rsid w:val="005C226C"/>
    <w:rsid w:val="005C22B1"/>
    <w:rsid w:val="005C4923"/>
    <w:rsid w:val="005C4C5C"/>
    <w:rsid w:val="005C4D1D"/>
    <w:rsid w:val="005C5549"/>
    <w:rsid w:val="005C62A6"/>
    <w:rsid w:val="005C697F"/>
    <w:rsid w:val="005C7EBE"/>
    <w:rsid w:val="005D0176"/>
    <w:rsid w:val="005D06BF"/>
    <w:rsid w:val="005D0EED"/>
    <w:rsid w:val="005D165F"/>
    <w:rsid w:val="005D1CEB"/>
    <w:rsid w:val="005D1FA6"/>
    <w:rsid w:val="005D2712"/>
    <w:rsid w:val="005D2A68"/>
    <w:rsid w:val="005D2D01"/>
    <w:rsid w:val="005D31F1"/>
    <w:rsid w:val="005D34DF"/>
    <w:rsid w:val="005D359D"/>
    <w:rsid w:val="005D4049"/>
    <w:rsid w:val="005D442E"/>
    <w:rsid w:val="005D674B"/>
    <w:rsid w:val="005D72AE"/>
    <w:rsid w:val="005D755B"/>
    <w:rsid w:val="005E0731"/>
    <w:rsid w:val="005E07E5"/>
    <w:rsid w:val="005E1030"/>
    <w:rsid w:val="005E113B"/>
    <w:rsid w:val="005E1485"/>
    <w:rsid w:val="005E15E9"/>
    <w:rsid w:val="005E1BFC"/>
    <w:rsid w:val="005E2257"/>
    <w:rsid w:val="005E2625"/>
    <w:rsid w:val="005E3365"/>
    <w:rsid w:val="005E38D4"/>
    <w:rsid w:val="005E49FB"/>
    <w:rsid w:val="005E4CD2"/>
    <w:rsid w:val="005E5BD0"/>
    <w:rsid w:val="005E61CD"/>
    <w:rsid w:val="005E6A65"/>
    <w:rsid w:val="005E704A"/>
    <w:rsid w:val="005E7D8E"/>
    <w:rsid w:val="005F01AD"/>
    <w:rsid w:val="005F2196"/>
    <w:rsid w:val="005F4A8E"/>
    <w:rsid w:val="005F53BE"/>
    <w:rsid w:val="005F6FD0"/>
    <w:rsid w:val="005F7BCC"/>
    <w:rsid w:val="005F7CAA"/>
    <w:rsid w:val="00600921"/>
    <w:rsid w:val="006020E4"/>
    <w:rsid w:val="00602373"/>
    <w:rsid w:val="0060246D"/>
    <w:rsid w:val="00602E97"/>
    <w:rsid w:val="006033C4"/>
    <w:rsid w:val="00604068"/>
    <w:rsid w:val="006046C6"/>
    <w:rsid w:val="00604754"/>
    <w:rsid w:val="00605325"/>
    <w:rsid w:val="0060556C"/>
    <w:rsid w:val="00605BBC"/>
    <w:rsid w:val="00605D0B"/>
    <w:rsid w:val="00605E41"/>
    <w:rsid w:val="006060A4"/>
    <w:rsid w:val="00606146"/>
    <w:rsid w:val="00607063"/>
    <w:rsid w:val="00607576"/>
    <w:rsid w:val="00607F50"/>
    <w:rsid w:val="00607FF2"/>
    <w:rsid w:val="006119D3"/>
    <w:rsid w:val="006119D9"/>
    <w:rsid w:val="00612104"/>
    <w:rsid w:val="00614791"/>
    <w:rsid w:val="00614F1E"/>
    <w:rsid w:val="0061544D"/>
    <w:rsid w:val="006157DC"/>
    <w:rsid w:val="00615C3C"/>
    <w:rsid w:val="006168B1"/>
    <w:rsid w:val="00617354"/>
    <w:rsid w:val="006174CE"/>
    <w:rsid w:val="0061784D"/>
    <w:rsid w:val="00617C50"/>
    <w:rsid w:val="006209AB"/>
    <w:rsid w:val="00620D18"/>
    <w:rsid w:val="00620FBB"/>
    <w:rsid w:val="006211BD"/>
    <w:rsid w:val="00621487"/>
    <w:rsid w:val="00622396"/>
    <w:rsid w:val="00622973"/>
    <w:rsid w:val="00622D26"/>
    <w:rsid w:val="006239A8"/>
    <w:rsid w:val="00623BC3"/>
    <w:rsid w:val="00624851"/>
    <w:rsid w:val="006257A8"/>
    <w:rsid w:val="00626459"/>
    <w:rsid w:val="00626FA8"/>
    <w:rsid w:val="00627225"/>
    <w:rsid w:val="00627F20"/>
    <w:rsid w:val="00627FBB"/>
    <w:rsid w:val="006301EC"/>
    <w:rsid w:val="00630579"/>
    <w:rsid w:val="00632BA6"/>
    <w:rsid w:val="00632F2C"/>
    <w:rsid w:val="00632F54"/>
    <w:rsid w:val="00633B1B"/>
    <w:rsid w:val="00634A10"/>
    <w:rsid w:val="00634CDD"/>
    <w:rsid w:val="00635684"/>
    <w:rsid w:val="00636610"/>
    <w:rsid w:val="00636982"/>
    <w:rsid w:val="006369C2"/>
    <w:rsid w:val="00637307"/>
    <w:rsid w:val="00637725"/>
    <w:rsid w:val="00637DB8"/>
    <w:rsid w:val="006415BA"/>
    <w:rsid w:val="00641D56"/>
    <w:rsid w:val="0064209E"/>
    <w:rsid w:val="00642BFC"/>
    <w:rsid w:val="00643164"/>
    <w:rsid w:val="00645792"/>
    <w:rsid w:val="00645A3A"/>
    <w:rsid w:val="006461F5"/>
    <w:rsid w:val="00650C18"/>
    <w:rsid w:val="00651B3C"/>
    <w:rsid w:val="0065248B"/>
    <w:rsid w:val="006534FE"/>
    <w:rsid w:val="00653500"/>
    <w:rsid w:val="0065367D"/>
    <w:rsid w:val="00653D49"/>
    <w:rsid w:val="00654593"/>
    <w:rsid w:val="0065494B"/>
    <w:rsid w:val="006549E7"/>
    <w:rsid w:val="006555EE"/>
    <w:rsid w:val="00656BEC"/>
    <w:rsid w:val="006576D1"/>
    <w:rsid w:val="006576E2"/>
    <w:rsid w:val="00660512"/>
    <w:rsid w:val="0066053C"/>
    <w:rsid w:val="00660A8E"/>
    <w:rsid w:val="00660FD3"/>
    <w:rsid w:val="006615AC"/>
    <w:rsid w:val="0066258F"/>
    <w:rsid w:val="00662841"/>
    <w:rsid w:val="00662BEA"/>
    <w:rsid w:val="00663629"/>
    <w:rsid w:val="0066364C"/>
    <w:rsid w:val="0066392C"/>
    <w:rsid w:val="006640E7"/>
    <w:rsid w:val="00664323"/>
    <w:rsid w:val="00664995"/>
    <w:rsid w:val="006649AC"/>
    <w:rsid w:val="00666E03"/>
    <w:rsid w:val="00667406"/>
    <w:rsid w:val="0066772B"/>
    <w:rsid w:val="00667B6A"/>
    <w:rsid w:val="006700ED"/>
    <w:rsid w:val="00670448"/>
    <w:rsid w:val="006708BF"/>
    <w:rsid w:val="00670C97"/>
    <w:rsid w:val="00671CBB"/>
    <w:rsid w:val="00671F69"/>
    <w:rsid w:val="00672307"/>
    <w:rsid w:val="00672B1A"/>
    <w:rsid w:val="00672B59"/>
    <w:rsid w:val="00672CB1"/>
    <w:rsid w:val="00672E4D"/>
    <w:rsid w:val="00672E77"/>
    <w:rsid w:val="00673AA4"/>
    <w:rsid w:val="00673E11"/>
    <w:rsid w:val="0067432C"/>
    <w:rsid w:val="00674ACE"/>
    <w:rsid w:val="00674B81"/>
    <w:rsid w:val="00675307"/>
    <w:rsid w:val="006754A7"/>
    <w:rsid w:val="00675585"/>
    <w:rsid w:val="00675708"/>
    <w:rsid w:val="00676493"/>
    <w:rsid w:val="00676C59"/>
    <w:rsid w:val="00677285"/>
    <w:rsid w:val="00677ADE"/>
    <w:rsid w:val="00680657"/>
    <w:rsid w:val="006816D4"/>
    <w:rsid w:val="006826A9"/>
    <w:rsid w:val="00683358"/>
    <w:rsid w:val="00683C27"/>
    <w:rsid w:val="00683D9C"/>
    <w:rsid w:val="00685163"/>
    <w:rsid w:val="00685237"/>
    <w:rsid w:val="006854BF"/>
    <w:rsid w:val="00685769"/>
    <w:rsid w:val="00687677"/>
    <w:rsid w:val="006877B7"/>
    <w:rsid w:val="00691724"/>
    <w:rsid w:val="00691A98"/>
    <w:rsid w:val="0069259B"/>
    <w:rsid w:val="0069263C"/>
    <w:rsid w:val="0069287F"/>
    <w:rsid w:val="006934E4"/>
    <w:rsid w:val="0069408F"/>
    <w:rsid w:val="00694D60"/>
    <w:rsid w:val="00695C6D"/>
    <w:rsid w:val="006960CA"/>
    <w:rsid w:val="006962B7"/>
    <w:rsid w:val="00697EA1"/>
    <w:rsid w:val="006A2B4E"/>
    <w:rsid w:val="006A3795"/>
    <w:rsid w:val="006A40DA"/>
    <w:rsid w:val="006A44BB"/>
    <w:rsid w:val="006A4E28"/>
    <w:rsid w:val="006A4FAA"/>
    <w:rsid w:val="006A5167"/>
    <w:rsid w:val="006A582A"/>
    <w:rsid w:val="006A6568"/>
    <w:rsid w:val="006A6C65"/>
    <w:rsid w:val="006A7EBF"/>
    <w:rsid w:val="006B2ECB"/>
    <w:rsid w:val="006B477F"/>
    <w:rsid w:val="006B4887"/>
    <w:rsid w:val="006B4A30"/>
    <w:rsid w:val="006B4F7B"/>
    <w:rsid w:val="006B51A4"/>
    <w:rsid w:val="006B55F8"/>
    <w:rsid w:val="006B5875"/>
    <w:rsid w:val="006B62F2"/>
    <w:rsid w:val="006B68C2"/>
    <w:rsid w:val="006B6CB7"/>
    <w:rsid w:val="006B6F12"/>
    <w:rsid w:val="006B750F"/>
    <w:rsid w:val="006B77E4"/>
    <w:rsid w:val="006C0009"/>
    <w:rsid w:val="006C0143"/>
    <w:rsid w:val="006C13FD"/>
    <w:rsid w:val="006C1688"/>
    <w:rsid w:val="006C27B6"/>
    <w:rsid w:val="006C31FD"/>
    <w:rsid w:val="006C379F"/>
    <w:rsid w:val="006C38D7"/>
    <w:rsid w:val="006C3920"/>
    <w:rsid w:val="006C3A42"/>
    <w:rsid w:val="006C3A81"/>
    <w:rsid w:val="006C3B93"/>
    <w:rsid w:val="006C46F8"/>
    <w:rsid w:val="006C567D"/>
    <w:rsid w:val="006C56E0"/>
    <w:rsid w:val="006C6621"/>
    <w:rsid w:val="006C66B0"/>
    <w:rsid w:val="006D06FF"/>
    <w:rsid w:val="006D12C0"/>
    <w:rsid w:val="006D14E1"/>
    <w:rsid w:val="006D2259"/>
    <w:rsid w:val="006D24CE"/>
    <w:rsid w:val="006D26BC"/>
    <w:rsid w:val="006D371C"/>
    <w:rsid w:val="006D4637"/>
    <w:rsid w:val="006D487E"/>
    <w:rsid w:val="006D5019"/>
    <w:rsid w:val="006D6261"/>
    <w:rsid w:val="006D6CEA"/>
    <w:rsid w:val="006D70CD"/>
    <w:rsid w:val="006D789C"/>
    <w:rsid w:val="006E0FF3"/>
    <w:rsid w:val="006E102E"/>
    <w:rsid w:val="006E2090"/>
    <w:rsid w:val="006E258C"/>
    <w:rsid w:val="006E2AA4"/>
    <w:rsid w:val="006E3433"/>
    <w:rsid w:val="006E426D"/>
    <w:rsid w:val="006E5A88"/>
    <w:rsid w:val="006E67B2"/>
    <w:rsid w:val="006E6F50"/>
    <w:rsid w:val="006E730F"/>
    <w:rsid w:val="006E73A6"/>
    <w:rsid w:val="006E7FB1"/>
    <w:rsid w:val="006F1065"/>
    <w:rsid w:val="006F1A83"/>
    <w:rsid w:val="006F2325"/>
    <w:rsid w:val="006F27EE"/>
    <w:rsid w:val="006F30AF"/>
    <w:rsid w:val="006F32CA"/>
    <w:rsid w:val="006F4330"/>
    <w:rsid w:val="006F478B"/>
    <w:rsid w:val="006F4AF1"/>
    <w:rsid w:val="006F564F"/>
    <w:rsid w:val="006F57F6"/>
    <w:rsid w:val="006F5A7A"/>
    <w:rsid w:val="006F6C94"/>
    <w:rsid w:val="00702EE8"/>
    <w:rsid w:val="007031B8"/>
    <w:rsid w:val="0070378E"/>
    <w:rsid w:val="00703AE5"/>
    <w:rsid w:val="00703C3F"/>
    <w:rsid w:val="0070418E"/>
    <w:rsid w:val="00704439"/>
    <w:rsid w:val="007051CD"/>
    <w:rsid w:val="0070575A"/>
    <w:rsid w:val="00705792"/>
    <w:rsid w:val="00705E15"/>
    <w:rsid w:val="007060ED"/>
    <w:rsid w:val="0070698C"/>
    <w:rsid w:val="00706B11"/>
    <w:rsid w:val="007072C4"/>
    <w:rsid w:val="00710451"/>
    <w:rsid w:val="00710788"/>
    <w:rsid w:val="00710A7B"/>
    <w:rsid w:val="00710DF7"/>
    <w:rsid w:val="007118DD"/>
    <w:rsid w:val="00711F27"/>
    <w:rsid w:val="00712307"/>
    <w:rsid w:val="00712B27"/>
    <w:rsid w:val="00712B70"/>
    <w:rsid w:val="00712C8F"/>
    <w:rsid w:val="00715AE9"/>
    <w:rsid w:val="00715B34"/>
    <w:rsid w:val="00716297"/>
    <w:rsid w:val="007168B2"/>
    <w:rsid w:val="00716DBC"/>
    <w:rsid w:val="00716E48"/>
    <w:rsid w:val="00716FD5"/>
    <w:rsid w:val="00717379"/>
    <w:rsid w:val="00717CFD"/>
    <w:rsid w:val="00720637"/>
    <w:rsid w:val="00720F63"/>
    <w:rsid w:val="0072129C"/>
    <w:rsid w:val="007212B3"/>
    <w:rsid w:val="00721304"/>
    <w:rsid w:val="00722EF2"/>
    <w:rsid w:val="007231BB"/>
    <w:rsid w:val="007239A8"/>
    <w:rsid w:val="0072419B"/>
    <w:rsid w:val="0072495B"/>
    <w:rsid w:val="0072607F"/>
    <w:rsid w:val="00730379"/>
    <w:rsid w:val="007322B9"/>
    <w:rsid w:val="00732F8B"/>
    <w:rsid w:val="00734268"/>
    <w:rsid w:val="00734903"/>
    <w:rsid w:val="0073528E"/>
    <w:rsid w:val="00735E27"/>
    <w:rsid w:val="00736149"/>
    <w:rsid w:val="0073655F"/>
    <w:rsid w:val="00736755"/>
    <w:rsid w:val="007367F7"/>
    <w:rsid w:val="00736C6D"/>
    <w:rsid w:val="0073731E"/>
    <w:rsid w:val="0073794E"/>
    <w:rsid w:val="00737D6A"/>
    <w:rsid w:val="00740F84"/>
    <w:rsid w:val="007410D2"/>
    <w:rsid w:val="00741B9E"/>
    <w:rsid w:val="007428C9"/>
    <w:rsid w:val="00742FDB"/>
    <w:rsid w:val="00743538"/>
    <w:rsid w:val="00744B05"/>
    <w:rsid w:val="00744B6C"/>
    <w:rsid w:val="00744C8B"/>
    <w:rsid w:val="007456BA"/>
    <w:rsid w:val="007457D7"/>
    <w:rsid w:val="00747AEC"/>
    <w:rsid w:val="00747F38"/>
    <w:rsid w:val="007502D1"/>
    <w:rsid w:val="00750C33"/>
    <w:rsid w:val="00750D7C"/>
    <w:rsid w:val="00751DDB"/>
    <w:rsid w:val="007522CD"/>
    <w:rsid w:val="0075271C"/>
    <w:rsid w:val="00753674"/>
    <w:rsid w:val="00753B70"/>
    <w:rsid w:val="00753BE2"/>
    <w:rsid w:val="00755D22"/>
    <w:rsid w:val="0075680A"/>
    <w:rsid w:val="00756EDD"/>
    <w:rsid w:val="0075717B"/>
    <w:rsid w:val="007608BA"/>
    <w:rsid w:val="00762083"/>
    <w:rsid w:val="007621AF"/>
    <w:rsid w:val="00762441"/>
    <w:rsid w:val="0076246F"/>
    <w:rsid w:val="0076279B"/>
    <w:rsid w:val="00762B51"/>
    <w:rsid w:val="00762B9B"/>
    <w:rsid w:val="00763A10"/>
    <w:rsid w:val="00764733"/>
    <w:rsid w:val="00764A66"/>
    <w:rsid w:val="00765839"/>
    <w:rsid w:val="00766876"/>
    <w:rsid w:val="00770118"/>
    <w:rsid w:val="007705B1"/>
    <w:rsid w:val="0077126B"/>
    <w:rsid w:val="0077137C"/>
    <w:rsid w:val="0077187E"/>
    <w:rsid w:val="00771CE3"/>
    <w:rsid w:val="00772D78"/>
    <w:rsid w:val="00773FA5"/>
    <w:rsid w:val="00774CC2"/>
    <w:rsid w:val="00775BD5"/>
    <w:rsid w:val="00775CF7"/>
    <w:rsid w:val="00777396"/>
    <w:rsid w:val="00777F13"/>
    <w:rsid w:val="00780141"/>
    <w:rsid w:val="00780FFB"/>
    <w:rsid w:val="00781E27"/>
    <w:rsid w:val="007825C6"/>
    <w:rsid w:val="00782611"/>
    <w:rsid w:val="00782AF5"/>
    <w:rsid w:val="007839E5"/>
    <w:rsid w:val="00783FC3"/>
    <w:rsid w:val="00784A14"/>
    <w:rsid w:val="00784DC2"/>
    <w:rsid w:val="00785226"/>
    <w:rsid w:val="00785D87"/>
    <w:rsid w:val="007865FE"/>
    <w:rsid w:val="007869AC"/>
    <w:rsid w:val="007873BE"/>
    <w:rsid w:val="00787CC6"/>
    <w:rsid w:val="00787DC9"/>
    <w:rsid w:val="00791ADC"/>
    <w:rsid w:val="00792944"/>
    <w:rsid w:val="00793E3D"/>
    <w:rsid w:val="00795E7A"/>
    <w:rsid w:val="00796EED"/>
    <w:rsid w:val="00797B8D"/>
    <w:rsid w:val="007A0C8B"/>
    <w:rsid w:val="007A48DF"/>
    <w:rsid w:val="007A4ADF"/>
    <w:rsid w:val="007A537B"/>
    <w:rsid w:val="007A56ED"/>
    <w:rsid w:val="007A570E"/>
    <w:rsid w:val="007A5CC6"/>
    <w:rsid w:val="007A69E8"/>
    <w:rsid w:val="007A6DCB"/>
    <w:rsid w:val="007A7D80"/>
    <w:rsid w:val="007B01E0"/>
    <w:rsid w:val="007B11AC"/>
    <w:rsid w:val="007B1B2E"/>
    <w:rsid w:val="007B24A1"/>
    <w:rsid w:val="007B29D5"/>
    <w:rsid w:val="007B323B"/>
    <w:rsid w:val="007B3A02"/>
    <w:rsid w:val="007B3CB0"/>
    <w:rsid w:val="007B42C3"/>
    <w:rsid w:val="007B46F8"/>
    <w:rsid w:val="007B48FF"/>
    <w:rsid w:val="007B53A1"/>
    <w:rsid w:val="007B54A1"/>
    <w:rsid w:val="007C1BC3"/>
    <w:rsid w:val="007C1D24"/>
    <w:rsid w:val="007C216F"/>
    <w:rsid w:val="007C23A4"/>
    <w:rsid w:val="007C2B53"/>
    <w:rsid w:val="007C2F04"/>
    <w:rsid w:val="007C332E"/>
    <w:rsid w:val="007C34E0"/>
    <w:rsid w:val="007C367D"/>
    <w:rsid w:val="007C3A7B"/>
    <w:rsid w:val="007C4301"/>
    <w:rsid w:val="007C4A8A"/>
    <w:rsid w:val="007C4C82"/>
    <w:rsid w:val="007C50B2"/>
    <w:rsid w:val="007C5A8A"/>
    <w:rsid w:val="007C5EAA"/>
    <w:rsid w:val="007C7483"/>
    <w:rsid w:val="007C7765"/>
    <w:rsid w:val="007C7B73"/>
    <w:rsid w:val="007D0521"/>
    <w:rsid w:val="007D0C03"/>
    <w:rsid w:val="007D1EC1"/>
    <w:rsid w:val="007D51DB"/>
    <w:rsid w:val="007D51E2"/>
    <w:rsid w:val="007D545D"/>
    <w:rsid w:val="007D6B63"/>
    <w:rsid w:val="007D75F4"/>
    <w:rsid w:val="007E0233"/>
    <w:rsid w:val="007E0539"/>
    <w:rsid w:val="007E383C"/>
    <w:rsid w:val="007E499E"/>
    <w:rsid w:val="007E4F87"/>
    <w:rsid w:val="007E534B"/>
    <w:rsid w:val="007E5773"/>
    <w:rsid w:val="007E5E3E"/>
    <w:rsid w:val="007E5F45"/>
    <w:rsid w:val="007E638B"/>
    <w:rsid w:val="007E639F"/>
    <w:rsid w:val="007E6596"/>
    <w:rsid w:val="007E717F"/>
    <w:rsid w:val="007E7ED5"/>
    <w:rsid w:val="007F02FA"/>
    <w:rsid w:val="007F0B4C"/>
    <w:rsid w:val="007F12E1"/>
    <w:rsid w:val="007F2693"/>
    <w:rsid w:val="007F2694"/>
    <w:rsid w:val="007F2837"/>
    <w:rsid w:val="007F3275"/>
    <w:rsid w:val="007F375D"/>
    <w:rsid w:val="007F3C88"/>
    <w:rsid w:val="007F4638"/>
    <w:rsid w:val="007F466B"/>
    <w:rsid w:val="007F46EB"/>
    <w:rsid w:val="007F4DEB"/>
    <w:rsid w:val="007F66CC"/>
    <w:rsid w:val="007F68D2"/>
    <w:rsid w:val="007F7245"/>
    <w:rsid w:val="007F729F"/>
    <w:rsid w:val="007F7A5B"/>
    <w:rsid w:val="00800505"/>
    <w:rsid w:val="008013DC"/>
    <w:rsid w:val="0080235A"/>
    <w:rsid w:val="00802873"/>
    <w:rsid w:val="00803189"/>
    <w:rsid w:val="0080373C"/>
    <w:rsid w:val="00804168"/>
    <w:rsid w:val="00804771"/>
    <w:rsid w:val="00805321"/>
    <w:rsid w:val="008055CE"/>
    <w:rsid w:val="00806318"/>
    <w:rsid w:val="00806379"/>
    <w:rsid w:val="008064E4"/>
    <w:rsid w:val="00806992"/>
    <w:rsid w:val="008074D1"/>
    <w:rsid w:val="00807855"/>
    <w:rsid w:val="0081069C"/>
    <w:rsid w:val="008107EE"/>
    <w:rsid w:val="00810DEF"/>
    <w:rsid w:val="00811199"/>
    <w:rsid w:val="008116D2"/>
    <w:rsid w:val="00812E19"/>
    <w:rsid w:val="00813681"/>
    <w:rsid w:val="00813CEC"/>
    <w:rsid w:val="00814C77"/>
    <w:rsid w:val="008153E9"/>
    <w:rsid w:val="008154DF"/>
    <w:rsid w:val="0081586E"/>
    <w:rsid w:val="0081601A"/>
    <w:rsid w:val="00816DCA"/>
    <w:rsid w:val="00817007"/>
    <w:rsid w:val="008171FD"/>
    <w:rsid w:val="00820639"/>
    <w:rsid w:val="00821A91"/>
    <w:rsid w:val="008226F4"/>
    <w:rsid w:val="00822777"/>
    <w:rsid w:val="00822BD9"/>
    <w:rsid w:val="0082311C"/>
    <w:rsid w:val="00823279"/>
    <w:rsid w:val="008233E3"/>
    <w:rsid w:val="00823613"/>
    <w:rsid w:val="00823B31"/>
    <w:rsid w:val="00823CF7"/>
    <w:rsid w:val="00824925"/>
    <w:rsid w:val="008254A8"/>
    <w:rsid w:val="008263EF"/>
    <w:rsid w:val="00826D15"/>
    <w:rsid w:val="00830376"/>
    <w:rsid w:val="00830BD2"/>
    <w:rsid w:val="00831B50"/>
    <w:rsid w:val="008323F8"/>
    <w:rsid w:val="00832F44"/>
    <w:rsid w:val="00833690"/>
    <w:rsid w:val="00833BAF"/>
    <w:rsid w:val="008345E1"/>
    <w:rsid w:val="00834823"/>
    <w:rsid w:val="00835391"/>
    <w:rsid w:val="00835BBD"/>
    <w:rsid w:val="0083621C"/>
    <w:rsid w:val="00836447"/>
    <w:rsid w:val="00836A6F"/>
    <w:rsid w:val="008378B1"/>
    <w:rsid w:val="00837F53"/>
    <w:rsid w:val="008403EF"/>
    <w:rsid w:val="00840669"/>
    <w:rsid w:val="00840BDD"/>
    <w:rsid w:val="00840E17"/>
    <w:rsid w:val="0084199C"/>
    <w:rsid w:val="00844876"/>
    <w:rsid w:val="008452FA"/>
    <w:rsid w:val="00845A00"/>
    <w:rsid w:val="00846BB9"/>
    <w:rsid w:val="0084710A"/>
    <w:rsid w:val="00847160"/>
    <w:rsid w:val="00850A6F"/>
    <w:rsid w:val="00850EE4"/>
    <w:rsid w:val="008514BE"/>
    <w:rsid w:val="008519E3"/>
    <w:rsid w:val="00851E5D"/>
    <w:rsid w:val="00851EE7"/>
    <w:rsid w:val="008532B8"/>
    <w:rsid w:val="00853310"/>
    <w:rsid w:val="008538A2"/>
    <w:rsid w:val="00853A05"/>
    <w:rsid w:val="00855406"/>
    <w:rsid w:val="00855619"/>
    <w:rsid w:val="00855932"/>
    <w:rsid w:val="00855DB5"/>
    <w:rsid w:val="00855DC5"/>
    <w:rsid w:val="008574BC"/>
    <w:rsid w:val="00860187"/>
    <w:rsid w:val="00860C0F"/>
    <w:rsid w:val="00862CDA"/>
    <w:rsid w:val="00864A68"/>
    <w:rsid w:val="008650FA"/>
    <w:rsid w:val="00865A69"/>
    <w:rsid w:val="0086685B"/>
    <w:rsid w:val="00867018"/>
    <w:rsid w:val="00867465"/>
    <w:rsid w:val="00867B4E"/>
    <w:rsid w:val="0087120E"/>
    <w:rsid w:val="008716CB"/>
    <w:rsid w:val="008718D4"/>
    <w:rsid w:val="00872CD7"/>
    <w:rsid w:val="0087304C"/>
    <w:rsid w:val="00874CEF"/>
    <w:rsid w:val="0087501C"/>
    <w:rsid w:val="00875179"/>
    <w:rsid w:val="008754CC"/>
    <w:rsid w:val="00875A4F"/>
    <w:rsid w:val="00876F4B"/>
    <w:rsid w:val="00877501"/>
    <w:rsid w:val="008804F4"/>
    <w:rsid w:val="00880CB2"/>
    <w:rsid w:val="00881694"/>
    <w:rsid w:val="00881E74"/>
    <w:rsid w:val="00882F7F"/>
    <w:rsid w:val="008835D1"/>
    <w:rsid w:val="008839C1"/>
    <w:rsid w:val="00883CD9"/>
    <w:rsid w:val="00884C97"/>
    <w:rsid w:val="00884EA3"/>
    <w:rsid w:val="008851E7"/>
    <w:rsid w:val="0088545A"/>
    <w:rsid w:val="008855F3"/>
    <w:rsid w:val="00885780"/>
    <w:rsid w:val="00885E01"/>
    <w:rsid w:val="00885F33"/>
    <w:rsid w:val="008860EA"/>
    <w:rsid w:val="00887BB4"/>
    <w:rsid w:val="0089013D"/>
    <w:rsid w:val="008905C4"/>
    <w:rsid w:val="00891155"/>
    <w:rsid w:val="008918ED"/>
    <w:rsid w:val="00891C07"/>
    <w:rsid w:val="00892C31"/>
    <w:rsid w:val="00893182"/>
    <w:rsid w:val="008933B1"/>
    <w:rsid w:val="00893912"/>
    <w:rsid w:val="0089465A"/>
    <w:rsid w:val="008956D3"/>
    <w:rsid w:val="00895E40"/>
    <w:rsid w:val="008969AF"/>
    <w:rsid w:val="00897E55"/>
    <w:rsid w:val="008A1001"/>
    <w:rsid w:val="008A1C1B"/>
    <w:rsid w:val="008A32B1"/>
    <w:rsid w:val="008A336B"/>
    <w:rsid w:val="008A34CC"/>
    <w:rsid w:val="008A39F3"/>
    <w:rsid w:val="008A3A50"/>
    <w:rsid w:val="008A4185"/>
    <w:rsid w:val="008A4B93"/>
    <w:rsid w:val="008A5E92"/>
    <w:rsid w:val="008A6056"/>
    <w:rsid w:val="008A67EF"/>
    <w:rsid w:val="008A69CC"/>
    <w:rsid w:val="008A7359"/>
    <w:rsid w:val="008A79E6"/>
    <w:rsid w:val="008B004C"/>
    <w:rsid w:val="008B01CF"/>
    <w:rsid w:val="008B043C"/>
    <w:rsid w:val="008B083B"/>
    <w:rsid w:val="008B0CDA"/>
    <w:rsid w:val="008B15ED"/>
    <w:rsid w:val="008B20FD"/>
    <w:rsid w:val="008B30F9"/>
    <w:rsid w:val="008B49EE"/>
    <w:rsid w:val="008B6F1C"/>
    <w:rsid w:val="008C04E1"/>
    <w:rsid w:val="008C0693"/>
    <w:rsid w:val="008C0F97"/>
    <w:rsid w:val="008C12F2"/>
    <w:rsid w:val="008C1989"/>
    <w:rsid w:val="008C2D1D"/>
    <w:rsid w:val="008C466E"/>
    <w:rsid w:val="008C4F85"/>
    <w:rsid w:val="008C5C2B"/>
    <w:rsid w:val="008C6194"/>
    <w:rsid w:val="008C6667"/>
    <w:rsid w:val="008C74DA"/>
    <w:rsid w:val="008C75CF"/>
    <w:rsid w:val="008C7B38"/>
    <w:rsid w:val="008C7C95"/>
    <w:rsid w:val="008D0239"/>
    <w:rsid w:val="008D092A"/>
    <w:rsid w:val="008D1FF3"/>
    <w:rsid w:val="008D2045"/>
    <w:rsid w:val="008D2100"/>
    <w:rsid w:val="008D2E18"/>
    <w:rsid w:val="008D30C7"/>
    <w:rsid w:val="008D5617"/>
    <w:rsid w:val="008D68D6"/>
    <w:rsid w:val="008D6AB7"/>
    <w:rsid w:val="008D6E0B"/>
    <w:rsid w:val="008D708C"/>
    <w:rsid w:val="008D73B7"/>
    <w:rsid w:val="008E0F5C"/>
    <w:rsid w:val="008E0FAD"/>
    <w:rsid w:val="008E183E"/>
    <w:rsid w:val="008E2FEC"/>
    <w:rsid w:val="008E3F07"/>
    <w:rsid w:val="008E4056"/>
    <w:rsid w:val="008E6507"/>
    <w:rsid w:val="008E73FB"/>
    <w:rsid w:val="008E7D17"/>
    <w:rsid w:val="008F0E7F"/>
    <w:rsid w:val="008F1DBA"/>
    <w:rsid w:val="008F2B27"/>
    <w:rsid w:val="008F32FC"/>
    <w:rsid w:val="008F3430"/>
    <w:rsid w:val="008F3B95"/>
    <w:rsid w:val="008F5304"/>
    <w:rsid w:val="008F5A3E"/>
    <w:rsid w:val="008F5B35"/>
    <w:rsid w:val="008F64CA"/>
    <w:rsid w:val="008F672B"/>
    <w:rsid w:val="008F79C7"/>
    <w:rsid w:val="008F7E73"/>
    <w:rsid w:val="009000B1"/>
    <w:rsid w:val="0090065A"/>
    <w:rsid w:val="00902879"/>
    <w:rsid w:val="00902ACA"/>
    <w:rsid w:val="0090344E"/>
    <w:rsid w:val="0090374D"/>
    <w:rsid w:val="00903E41"/>
    <w:rsid w:val="00903E8F"/>
    <w:rsid w:val="0090459D"/>
    <w:rsid w:val="00904E15"/>
    <w:rsid w:val="00904E68"/>
    <w:rsid w:val="00904EA4"/>
    <w:rsid w:val="00904F22"/>
    <w:rsid w:val="009053DE"/>
    <w:rsid w:val="00905DE7"/>
    <w:rsid w:val="00910142"/>
    <w:rsid w:val="0091058F"/>
    <w:rsid w:val="00910EB4"/>
    <w:rsid w:val="009112FE"/>
    <w:rsid w:val="0091198C"/>
    <w:rsid w:val="00911E25"/>
    <w:rsid w:val="009123BD"/>
    <w:rsid w:val="00912B56"/>
    <w:rsid w:val="00912E6F"/>
    <w:rsid w:val="0091359C"/>
    <w:rsid w:val="00913ACA"/>
    <w:rsid w:val="009144C0"/>
    <w:rsid w:val="009148C8"/>
    <w:rsid w:val="00914E2B"/>
    <w:rsid w:val="00914EA0"/>
    <w:rsid w:val="00914EBF"/>
    <w:rsid w:val="0091524B"/>
    <w:rsid w:val="0091598C"/>
    <w:rsid w:val="00915CB6"/>
    <w:rsid w:val="00916079"/>
    <w:rsid w:val="009161B8"/>
    <w:rsid w:val="00917BB9"/>
    <w:rsid w:val="009201B3"/>
    <w:rsid w:val="00920E27"/>
    <w:rsid w:val="00922698"/>
    <w:rsid w:val="00922B26"/>
    <w:rsid w:val="009238C4"/>
    <w:rsid w:val="00923A86"/>
    <w:rsid w:val="009241CC"/>
    <w:rsid w:val="00924A38"/>
    <w:rsid w:val="009252E6"/>
    <w:rsid w:val="00925DC4"/>
    <w:rsid w:val="009270E6"/>
    <w:rsid w:val="00927A48"/>
    <w:rsid w:val="00927EBC"/>
    <w:rsid w:val="00927FC9"/>
    <w:rsid w:val="00930A1A"/>
    <w:rsid w:val="00930F02"/>
    <w:rsid w:val="0093258A"/>
    <w:rsid w:val="009328A2"/>
    <w:rsid w:val="0093363A"/>
    <w:rsid w:val="009338D8"/>
    <w:rsid w:val="0093391E"/>
    <w:rsid w:val="00933B9D"/>
    <w:rsid w:val="00933DDF"/>
    <w:rsid w:val="00934098"/>
    <w:rsid w:val="00935A9F"/>
    <w:rsid w:val="00935B38"/>
    <w:rsid w:val="00935EAF"/>
    <w:rsid w:val="009373F4"/>
    <w:rsid w:val="009375DD"/>
    <w:rsid w:val="00937B3F"/>
    <w:rsid w:val="00937BB5"/>
    <w:rsid w:val="00937C66"/>
    <w:rsid w:val="00940796"/>
    <w:rsid w:val="0094142F"/>
    <w:rsid w:val="0094246A"/>
    <w:rsid w:val="00943D46"/>
    <w:rsid w:val="00944352"/>
    <w:rsid w:val="00945583"/>
    <w:rsid w:val="00945672"/>
    <w:rsid w:val="009456FB"/>
    <w:rsid w:val="009457A5"/>
    <w:rsid w:val="00945BBD"/>
    <w:rsid w:val="0094664D"/>
    <w:rsid w:val="0094678C"/>
    <w:rsid w:val="00946B4E"/>
    <w:rsid w:val="009472EE"/>
    <w:rsid w:val="00947BCC"/>
    <w:rsid w:val="00950414"/>
    <w:rsid w:val="009507D7"/>
    <w:rsid w:val="009511DD"/>
    <w:rsid w:val="00951E4F"/>
    <w:rsid w:val="00952337"/>
    <w:rsid w:val="0095278D"/>
    <w:rsid w:val="009533EF"/>
    <w:rsid w:val="0095352F"/>
    <w:rsid w:val="0095361F"/>
    <w:rsid w:val="009546BE"/>
    <w:rsid w:val="009548F2"/>
    <w:rsid w:val="00955907"/>
    <w:rsid w:val="00956179"/>
    <w:rsid w:val="00956259"/>
    <w:rsid w:val="0095633E"/>
    <w:rsid w:val="00957196"/>
    <w:rsid w:val="009578C1"/>
    <w:rsid w:val="0096000A"/>
    <w:rsid w:val="009601BD"/>
    <w:rsid w:val="00960391"/>
    <w:rsid w:val="00960901"/>
    <w:rsid w:val="00960F4D"/>
    <w:rsid w:val="00961486"/>
    <w:rsid w:val="009619B1"/>
    <w:rsid w:val="00962A62"/>
    <w:rsid w:val="00963A36"/>
    <w:rsid w:val="00963C73"/>
    <w:rsid w:val="00964773"/>
    <w:rsid w:val="0096558C"/>
    <w:rsid w:val="0096705E"/>
    <w:rsid w:val="00967539"/>
    <w:rsid w:val="00967A5D"/>
    <w:rsid w:val="00967FED"/>
    <w:rsid w:val="00971266"/>
    <w:rsid w:val="0097166D"/>
    <w:rsid w:val="009719A4"/>
    <w:rsid w:val="009722DC"/>
    <w:rsid w:val="009722E5"/>
    <w:rsid w:val="00972639"/>
    <w:rsid w:val="00972EA8"/>
    <w:rsid w:val="00973387"/>
    <w:rsid w:val="009737F0"/>
    <w:rsid w:val="00975403"/>
    <w:rsid w:val="00976DC9"/>
    <w:rsid w:val="00980A60"/>
    <w:rsid w:val="009823B0"/>
    <w:rsid w:val="00982505"/>
    <w:rsid w:val="00982F07"/>
    <w:rsid w:val="009831F6"/>
    <w:rsid w:val="00984401"/>
    <w:rsid w:val="00984647"/>
    <w:rsid w:val="00984CFB"/>
    <w:rsid w:val="009855A6"/>
    <w:rsid w:val="009858A2"/>
    <w:rsid w:val="00986240"/>
    <w:rsid w:val="009863A9"/>
    <w:rsid w:val="0098682A"/>
    <w:rsid w:val="00986F0C"/>
    <w:rsid w:val="00986FA9"/>
    <w:rsid w:val="009872E1"/>
    <w:rsid w:val="00987719"/>
    <w:rsid w:val="00987C13"/>
    <w:rsid w:val="00990A4A"/>
    <w:rsid w:val="00990BAE"/>
    <w:rsid w:val="00991A05"/>
    <w:rsid w:val="00991CBD"/>
    <w:rsid w:val="00992488"/>
    <w:rsid w:val="009929A2"/>
    <w:rsid w:val="00992EBA"/>
    <w:rsid w:val="0099378D"/>
    <w:rsid w:val="009946FD"/>
    <w:rsid w:val="00994CED"/>
    <w:rsid w:val="00996F85"/>
    <w:rsid w:val="00997652"/>
    <w:rsid w:val="00997B6A"/>
    <w:rsid w:val="009A07EA"/>
    <w:rsid w:val="009A0FBE"/>
    <w:rsid w:val="009A1216"/>
    <w:rsid w:val="009A15E9"/>
    <w:rsid w:val="009A1E93"/>
    <w:rsid w:val="009A335A"/>
    <w:rsid w:val="009A365F"/>
    <w:rsid w:val="009A3BA3"/>
    <w:rsid w:val="009A506A"/>
    <w:rsid w:val="009A5EEB"/>
    <w:rsid w:val="009A615D"/>
    <w:rsid w:val="009A6DD2"/>
    <w:rsid w:val="009A7530"/>
    <w:rsid w:val="009A78DC"/>
    <w:rsid w:val="009A7AA4"/>
    <w:rsid w:val="009B020C"/>
    <w:rsid w:val="009B0297"/>
    <w:rsid w:val="009B04FF"/>
    <w:rsid w:val="009B075D"/>
    <w:rsid w:val="009B096F"/>
    <w:rsid w:val="009B0DC3"/>
    <w:rsid w:val="009B3D71"/>
    <w:rsid w:val="009B3E1E"/>
    <w:rsid w:val="009B3FCA"/>
    <w:rsid w:val="009B4127"/>
    <w:rsid w:val="009B4549"/>
    <w:rsid w:val="009B519D"/>
    <w:rsid w:val="009B5A08"/>
    <w:rsid w:val="009B5D1C"/>
    <w:rsid w:val="009B6D47"/>
    <w:rsid w:val="009B73DD"/>
    <w:rsid w:val="009B75C8"/>
    <w:rsid w:val="009B7865"/>
    <w:rsid w:val="009B7A21"/>
    <w:rsid w:val="009B7BBB"/>
    <w:rsid w:val="009C00FC"/>
    <w:rsid w:val="009C065E"/>
    <w:rsid w:val="009C113F"/>
    <w:rsid w:val="009C12D3"/>
    <w:rsid w:val="009C1F9C"/>
    <w:rsid w:val="009C1FD7"/>
    <w:rsid w:val="009C24B3"/>
    <w:rsid w:val="009C42AC"/>
    <w:rsid w:val="009C4D98"/>
    <w:rsid w:val="009C528E"/>
    <w:rsid w:val="009D082A"/>
    <w:rsid w:val="009D1F01"/>
    <w:rsid w:val="009D23D4"/>
    <w:rsid w:val="009D2650"/>
    <w:rsid w:val="009D2898"/>
    <w:rsid w:val="009D2E96"/>
    <w:rsid w:val="009D34FB"/>
    <w:rsid w:val="009D3AE1"/>
    <w:rsid w:val="009D464B"/>
    <w:rsid w:val="009D47DC"/>
    <w:rsid w:val="009D49A0"/>
    <w:rsid w:val="009D4E14"/>
    <w:rsid w:val="009D6758"/>
    <w:rsid w:val="009D6DF5"/>
    <w:rsid w:val="009D6E64"/>
    <w:rsid w:val="009D6E98"/>
    <w:rsid w:val="009D71E8"/>
    <w:rsid w:val="009D7CA1"/>
    <w:rsid w:val="009D7E73"/>
    <w:rsid w:val="009D7E79"/>
    <w:rsid w:val="009E0029"/>
    <w:rsid w:val="009E02BF"/>
    <w:rsid w:val="009E083A"/>
    <w:rsid w:val="009E0D4E"/>
    <w:rsid w:val="009E1F0E"/>
    <w:rsid w:val="009E2B34"/>
    <w:rsid w:val="009E2BDF"/>
    <w:rsid w:val="009E2F61"/>
    <w:rsid w:val="009E2FC0"/>
    <w:rsid w:val="009E33E9"/>
    <w:rsid w:val="009E375F"/>
    <w:rsid w:val="009E39AB"/>
    <w:rsid w:val="009E4E6A"/>
    <w:rsid w:val="009E51AC"/>
    <w:rsid w:val="009E5C04"/>
    <w:rsid w:val="009E6571"/>
    <w:rsid w:val="009E6882"/>
    <w:rsid w:val="009E6A26"/>
    <w:rsid w:val="009E71E2"/>
    <w:rsid w:val="009E7DEE"/>
    <w:rsid w:val="009F058A"/>
    <w:rsid w:val="009F05A7"/>
    <w:rsid w:val="009F128D"/>
    <w:rsid w:val="009F1C80"/>
    <w:rsid w:val="009F1FBC"/>
    <w:rsid w:val="009F2B53"/>
    <w:rsid w:val="009F3084"/>
    <w:rsid w:val="009F37F4"/>
    <w:rsid w:val="009F4686"/>
    <w:rsid w:val="009F5340"/>
    <w:rsid w:val="009F574C"/>
    <w:rsid w:val="009F58AA"/>
    <w:rsid w:val="009F6F0C"/>
    <w:rsid w:val="009F727E"/>
    <w:rsid w:val="00A003BF"/>
    <w:rsid w:val="00A00A58"/>
    <w:rsid w:val="00A00D76"/>
    <w:rsid w:val="00A03B17"/>
    <w:rsid w:val="00A04DA9"/>
    <w:rsid w:val="00A04DBA"/>
    <w:rsid w:val="00A04DEA"/>
    <w:rsid w:val="00A0530E"/>
    <w:rsid w:val="00A05951"/>
    <w:rsid w:val="00A059CD"/>
    <w:rsid w:val="00A05B89"/>
    <w:rsid w:val="00A062AE"/>
    <w:rsid w:val="00A065F9"/>
    <w:rsid w:val="00A06AE3"/>
    <w:rsid w:val="00A06B18"/>
    <w:rsid w:val="00A06EB4"/>
    <w:rsid w:val="00A07793"/>
    <w:rsid w:val="00A114B7"/>
    <w:rsid w:val="00A11E77"/>
    <w:rsid w:val="00A13717"/>
    <w:rsid w:val="00A13833"/>
    <w:rsid w:val="00A13D6B"/>
    <w:rsid w:val="00A14F24"/>
    <w:rsid w:val="00A1597B"/>
    <w:rsid w:val="00A16B59"/>
    <w:rsid w:val="00A16B69"/>
    <w:rsid w:val="00A16B9D"/>
    <w:rsid w:val="00A172FB"/>
    <w:rsid w:val="00A1758A"/>
    <w:rsid w:val="00A17B14"/>
    <w:rsid w:val="00A17C99"/>
    <w:rsid w:val="00A20195"/>
    <w:rsid w:val="00A22262"/>
    <w:rsid w:val="00A224CD"/>
    <w:rsid w:val="00A22889"/>
    <w:rsid w:val="00A23AA7"/>
    <w:rsid w:val="00A23E47"/>
    <w:rsid w:val="00A24459"/>
    <w:rsid w:val="00A25F50"/>
    <w:rsid w:val="00A269FE"/>
    <w:rsid w:val="00A26CE6"/>
    <w:rsid w:val="00A26FDF"/>
    <w:rsid w:val="00A27511"/>
    <w:rsid w:val="00A27AB2"/>
    <w:rsid w:val="00A27C75"/>
    <w:rsid w:val="00A31575"/>
    <w:rsid w:val="00A31660"/>
    <w:rsid w:val="00A32105"/>
    <w:rsid w:val="00A3385B"/>
    <w:rsid w:val="00A33D1F"/>
    <w:rsid w:val="00A34920"/>
    <w:rsid w:val="00A34998"/>
    <w:rsid w:val="00A34F63"/>
    <w:rsid w:val="00A35171"/>
    <w:rsid w:val="00A3534B"/>
    <w:rsid w:val="00A35352"/>
    <w:rsid w:val="00A35376"/>
    <w:rsid w:val="00A37A7E"/>
    <w:rsid w:val="00A37E24"/>
    <w:rsid w:val="00A400A9"/>
    <w:rsid w:val="00A40473"/>
    <w:rsid w:val="00A41A4F"/>
    <w:rsid w:val="00A423FE"/>
    <w:rsid w:val="00A43498"/>
    <w:rsid w:val="00A4409C"/>
    <w:rsid w:val="00A4413C"/>
    <w:rsid w:val="00A44C2B"/>
    <w:rsid w:val="00A44C44"/>
    <w:rsid w:val="00A453DC"/>
    <w:rsid w:val="00A4563C"/>
    <w:rsid w:val="00A45657"/>
    <w:rsid w:val="00A45684"/>
    <w:rsid w:val="00A466B3"/>
    <w:rsid w:val="00A46873"/>
    <w:rsid w:val="00A468F4"/>
    <w:rsid w:val="00A4749A"/>
    <w:rsid w:val="00A47A03"/>
    <w:rsid w:val="00A47AB9"/>
    <w:rsid w:val="00A50254"/>
    <w:rsid w:val="00A503B1"/>
    <w:rsid w:val="00A50810"/>
    <w:rsid w:val="00A514E8"/>
    <w:rsid w:val="00A51C42"/>
    <w:rsid w:val="00A53027"/>
    <w:rsid w:val="00A53409"/>
    <w:rsid w:val="00A54020"/>
    <w:rsid w:val="00A54270"/>
    <w:rsid w:val="00A54770"/>
    <w:rsid w:val="00A5518F"/>
    <w:rsid w:val="00A552DA"/>
    <w:rsid w:val="00A55689"/>
    <w:rsid w:val="00A564D2"/>
    <w:rsid w:val="00A5683B"/>
    <w:rsid w:val="00A57C4C"/>
    <w:rsid w:val="00A57F58"/>
    <w:rsid w:val="00A60927"/>
    <w:rsid w:val="00A60F84"/>
    <w:rsid w:val="00A61BDC"/>
    <w:rsid w:val="00A62666"/>
    <w:rsid w:val="00A63E25"/>
    <w:rsid w:val="00A6450E"/>
    <w:rsid w:val="00A64B38"/>
    <w:rsid w:val="00A64F8D"/>
    <w:rsid w:val="00A665A5"/>
    <w:rsid w:val="00A67408"/>
    <w:rsid w:val="00A6747F"/>
    <w:rsid w:val="00A70089"/>
    <w:rsid w:val="00A70689"/>
    <w:rsid w:val="00A712FA"/>
    <w:rsid w:val="00A719E8"/>
    <w:rsid w:val="00A71B2A"/>
    <w:rsid w:val="00A71DA1"/>
    <w:rsid w:val="00A7250E"/>
    <w:rsid w:val="00A77CB7"/>
    <w:rsid w:val="00A806A3"/>
    <w:rsid w:val="00A80C13"/>
    <w:rsid w:val="00A814CA"/>
    <w:rsid w:val="00A81F61"/>
    <w:rsid w:val="00A82333"/>
    <w:rsid w:val="00A8243E"/>
    <w:rsid w:val="00A8341D"/>
    <w:rsid w:val="00A8506F"/>
    <w:rsid w:val="00A865F4"/>
    <w:rsid w:val="00A87062"/>
    <w:rsid w:val="00A87CEF"/>
    <w:rsid w:val="00A90B81"/>
    <w:rsid w:val="00A91531"/>
    <w:rsid w:val="00A9163C"/>
    <w:rsid w:val="00A91DA1"/>
    <w:rsid w:val="00A92F8B"/>
    <w:rsid w:val="00A93E2E"/>
    <w:rsid w:val="00A9492D"/>
    <w:rsid w:val="00A94C31"/>
    <w:rsid w:val="00A9535D"/>
    <w:rsid w:val="00A95520"/>
    <w:rsid w:val="00A9595E"/>
    <w:rsid w:val="00A95D35"/>
    <w:rsid w:val="00A95D4B"/>
    <w:rsid w:val="00A966DC"/>
    <w:rsid w:val="00A9672F"/>
    <w:rsid w:val="00A9674D"/>
    <w:rsid w:val="00AA04F9"/>
    <w:rsid w:val="00AA182F"/>
    <w:rsid w:val="00AA1921"/>
    <w:rsid w:val="00AA20BC"/>
    <w:rsid w:val="00AA30FD"/>
    <w:rsid w:val="00AA4D09"/>
    <w:rsid w:val="00AA59FE"/>
    <w:rsid w:val="00AA5B61"/>
    <w:rsid w:val="00AA70F5"/>
    <w:rsid w:val="00AA7E85"/>
    <w:rsid w:val="00AB0ADE"/>
    <w:rsid w:val="00AB0DE4"/>
    <w:rsid w:val="00AB119E"/>
    <w:rsid w:val="00AB13EC"/>
    <w:rsid w:val="00AB1C0F"/>
    <w:rsid w:val="00AB281C"/>
    <w:rsid w:val="00AB2996"/>
    <w:rsid w:val="00AB2AC3"/>
    <w:rsid w:val="00AB2BC9"/>
    <w:rsid w:val="00AB2D1F"/>
    <w:rsid w:val="00AB3277"/>
    <w:rsid w:val="00AB34E5"/>
    <w:rsid w:val="00AB424A"/>
    <w:rsid w:val="00AB4564"/>
    <w:rsid w:val="00AB461F"/>
    <w:rsid w:val="00AB4CE6"/>
    <w:rsid w:val="00AB4DFD"/>
    <w:rsid w:val="00AB5838"/>
    <w:rsid w:val="00AB5B7F"/>
    <w:rsid w:val="00AB6792"/>
    <w:rsid w:val="00AB6F50"/>
    <w:rsid w:val="00AB7F22"/>
    <w:rsid w:val="00AC18FA"/>
    <w:rsid w:val="00AC2321"/>
    <w:rsid w:val="00AC2D60"/>
    <w:rsid w:val="00AC3F98"/>
    <w:rsid w:val="00AC4A56"/>
    <w:rsid w:val="00AC6884"/>
    <w:rsid w:val="00AC69EF"/>
    <w:rsid w:val="00AD0241"/>
    <w:rsid w:val="00AD0343"/>
    <w:rsid w:val="00AD0C74"/>
    <w:rsid w:val="00AD0ED7"/>
    <w:rsid w:val="00AD112F"/>
    <w:rsid w:val="00AD1876"/>
    <w:rsid w:val="00AD19CB"/>
    <w:rsid w:val="00AD2027"/>
    <w:rsid w:val="00AD2979"/>
    <w:rsid w:val="00AD316D"/>
    <w:rsid w:val="00AD3B5E"/>
    <w:rsid w:val="00AD405E"/>
    <w:rsid w:val="00AD40E6"/>
    <w:rsid w:val="00AD4338"/>
    <w:rsid w:val="00AD442F"/>
    <w:rsid w:val="00AD4973"/>
    <w:rsid w:val="00AD4EBC"/>
    <w:rsid w:val="00AD5040"/>
    <w:rsid w:val="00AD540A"/>
    <w:rsid w:val="00AD5861"/>
    <w:rsid w:val="00AD6305"/>
    <w:rsid w:val="00AD7087"/>
    <w:rsid w:val="00AD7277"/>
    <w:rsid w:val="00AE064F"/>
    <w:rsid w:val="00AE0CE5"/>
    <w:rsid w:val="00AE1278"/>
    <w:rsid w:val="00AE1516"/>
    <w:rsid w:val="00AE1BB1"/>
    <w:rsid w:val="00AE23E4"/>
    <w:rsid w:val="00AE2596"/>
    <w:rsid w:val="00AE27D7"/>
    <w:rsid w:val="00AE2C4F"/>
    <w:rsid w:val="00AE2F20"/>
    <w:rsid w:val="00AE3C2E"/>
    <w:rsid w:val="00AE3F52"/>
    <w:rsid w:val="00AE413F"/>
    <w:rsid w:val="00AE41CB"/>
    <w:rsid w:val="00AE5447"/>
    <w:rsid w:val="00AE58D3"/>
    <w:rsid w:val="00AE591A"/>
    <w:rsid w:val="00AE721B"/>
    <w:rsid w:val="00AE72AD"/>
    <w:rsid w:val="00AF10AF"/>
    <w:rsid w:val="00AF1C89"/>
    <w:rsid w:val="00AF3FA3"/>
    <w:rsid w:val="00AF4616"/>
    <w:rsid w:val="00AF527A"/>
    <w:rsid w:val="00AF68C5"/>
    <w:rsid w:val="00AF7077"/>
    <w:rsid w:val="00AF7707"/>
    <w:rsid w:val="00B004A2"/>
    <w:rsid w:val="00B00B2A"/>
    <w:rsid w:val="00B00F5C"/>
    <w:rsid w:val="00B02027"/>
    <w:rsid w:val="00B02123"/>
    <w:rsid w:val="00B02125"/>
    <w:rsid w:val="00B025A9"/>
    <w:rsid w:val="00B02642"/>
    <w:rsid w:val="00B0341C"/>
    <w:rsid w:val="00B04B02"/>
    <w:rsid w:val="00B04B89"/>
    <w:rsid w:val="00B05111"/>
    <w:rsid w:val="00B05F2C"/>
    <w:rsid w:val="00B0779C"/>
    <w:rsid w:val="00B100AC"/>
    <w:rsid w:val="00B104C8"/>
    <w:rsid w:val="00B110D6"/>
    <w:rsid w:val="00B11AD5"/>
    <w:rsid w:val="00B11F58"/>
    <w:rsid w:val="00B12588"/>
    <w:rsid w:val="00B13027"/>
    <w:rsid w:val="00B13306"/>
    <w:rsid w:val="00B13E3A"/>
    <w:rsid w:val="00B1428C"/>
    <w:rsid w:val="00B14F22"/>
    <w:rsid w:val="00B15403"/>
    <w:rsid w:val="00B1570D"/>
    <w:rsid w:val="00B15FBA"/>
    <w:rsid w:val="00B160A3"/>
    <w:rsid w:val="00B1669E"/>
    <w:rsid w:val="00B16747"/>
    <w:rsid w:val="00B1691C"/>
    <w:rsid w:val="00B16C09"/>
    <w:rsid w:val="00B17414"/>
    <w:rsid w:val="00B17B12"/>
    <w:rsid w:val="00B17E61"/>
    <w:rsid w:val="00B20B8A"/>
    <w:rsid w:val="00B22493"/>
    <w:rsid w:val="00B22BC2"/>
    <w:rsid w:val="00B2344E"/>
    <w:rsid w:val="00B2449D"/>
    <w:rsid w:val="00B24D93"/>
    <w:rsid w:val="00B25DD6"/>
    <w:rsid w:val="00B26023"/>
    <w:rsid w:val="00B260CE"/>
    <w:rsid w:val="00B26599"/>
    <w:rsid w:val="00B266BB"/>
    <w:rsid w:val="00B26CAA"/>
    <w:rsid w:val="00B26FB7"/>
    <w:rsid w:val="00B3010F"/>
    <w:rsid w:val="00B30BE3"/>
    <w:rsid w:val="00B30D61"/>
    <w:rsid w:val="00B30DC0"/>
    <w:rsid w:val="00B33930"/>
    <w:rsid w:val="00B33C3D"/>
    <w:rsid w:val="00B34386"/>
    <w:rsid w:val="00B34469"/>
    <w:rsid w:val="00B34CED"/>
    <w:rsid w:val="00B35076"/>
    <w:rsid w:val="00B35618"/>
    <w:rsid w:val="00B35D3E"/>
    <w:rsid w:val="00B35EE6"/>
    <w:rsid w:val="00B36071"/>
    <w:rsid w:val="00B360FA"/>
    <w:rsid w:val="00B379A3"/>
    <w:rsid w:val="00B41251"/>
    <w:rsid w:val="00B418D3"/>
    <w:rsid w:val="00B44F44"/>
    <w:rsid w:val="00B454E7"/>
    <w:rsid w:val="00B4644C"/>
    <w:rsid w:val="00B46453"/>
    <w:rsid w:val="00B46620"/>
    <w:rsid w:val="00B46A3F"/>
    <w:rsid w:val="00B46C13"/>
    <w:rsid w:val="00B46C67"/>
    <w:rsid w:val="00B4788A"/>
    <w:rsid w:val="00B47A41"/>
    <w:rsid w:val="00B47E8E"/>
    <w:rsid w:val="00B50646"/>
    <w:rsid w:val="00B51E96"/>
    <w:rsid w:val="00B52263"/>
    <w:rsid w:val="00B523DD"/>
    <w:rsid w:val="00B523E8"/>
    <w:rsid w:val="00B5244E"/>
    <w:rsid w:val="00B5268C"/>
    <w:rsid w:val="00B52894"/>
    <w:rsid w:val="00B535A0"/>
    <w:rsid w:val="00B536DC"/>
    <w:rsid w:val="00B53E4B"/>
    <w:rsid w:val="00B547F8"/>
    <w:rsid w:val="00B54EAC"/>
    <w:rsid w:val="00B562A7"/>
    <w:rsid w:val="00B607D0"/>
    <w:rsid w:val="00B60A31"/>
    <w:rsid w:val="00B60CAE"/>
    <w:rsid w:val="00B613B6"/>
    <w:rsid w:val="00B62757"/>
    <w:rsid w:val="00B63C2D"/>
    <w:rsid w:val="00B6442F"/>
    <w:rsid w:val="00B653B5"/>
    <w:rsid w:val="00B65C5B"/>
    <w:rsid w:val="00B66354"/>
    <w:rsid w:val="00B66710"/>
    <w:rsid w:val="00B67289"/>
    <w:rsid w:val="00B70253"/>
    <w:rsid w:val="00B70908"/>
    <w:rsid w:val="00B70CBA"/>
    <w:rsid w:val="00B717A3"/>
    <w:rsid w:val="00B71EC5"/>
    <w:rsid w:val="00B72B42"/>
    <w:rsid w:val="00B73158"/>
    <w:rsid w:val="00B73B13"/>
    <w:rsid w:val="00B74569"/>
    <w:rsid w:val="00B745BD"/>
    <w:rsid w:val="00B74B4D"/>
    <w:rsid w:val="00B75F51"/>
    <w:rsid w:val="00B76D4E"/>
    <w:rsid w:val="00B77968"/>
    <w:rsid w:val="00B8060C"/>
    <w:rsid w:val="00B80682"/>
    <w:rsid w:val="00B8079B"/>
    <w:rsid w:val="00B81A27"/>
    <w:rsid w:val="00B81F2A"/>
    <w:rsid w:val="00B8421D"/>
    <w:rsid w:val="00B8498A"/>
    <w:rsid w:val="00B84B93"/>
    <w:rsid w:val="00B85018"/>
    <w:rsid w:val="00B85DCF"/>
    <w:rsid w:val="00B85F1E"/>
    <w:rsid w:val="00B8621C"/>
    <w:rsid w:val="00B86B11"/>
    <w:rsid w:val="00B86FF4"/>
    <w:rsid w:val="00B874E8"/>
    <w:rsid w:val="00B91220"/>
    <w:rsid w:val="00B91475"/>
    <w:rsid w:val="00B916EA"/>
    <w:rsid w:val="00B92C13"/>
    <w:rsid w:val="00B92D62"/>
    <w:rsid w:val="00B942DA"/>
    <w:rsid w:val="00B9445B"/>
    <w:rsid w:val="00B948C0"/>
    <w:rsid w:val="00B94D35"/>
    <w:rsid w:val="00B94EAE"/>
    <w:rsid w:val="00B95CD7"/>
    <w:rsid w:val="00B95D2E"/>
    <w:rsid w:val="00B96794"/>
    <w:rsid w:val="00B9686E"/>
    <w:rsid w:val="00B979A9"/>
    <w:rsid w:val="00B97C8D"/>
    <w:rsid w:val="00BA0077"/>
    <w:rsid w:val="00BA034E"/>
    <w:rsid w:val="00BA046C"/>
    <w:rsid w:val="00BA0609"/>
    <w:rsid w:val="00BA09A4"/>
    <w:rsid w:val="00BA1581"/>
    <w:rsid w:val="00BA173B"/>
    <w:rsid w:val="00BA181C"/>
    <w:rsid w:val="00BA290A"/>
    <w:rsid w:val="00BA3065"/>
    <w:rsid w:val="00BA3B05"/>
    <w:rsid w:val="00BA3CEC"/>
    <w:rsid w:val="00BA57C3"/>
    <w:rsid w:val="00BA5CF1"/>
    <w:rsid w:val="00BA5CF2"/>
    <w:rsid w:val="00BA61E0"/>
    <w:rsid w:val="00BA6754"/>
    <w:rsid w:val="00BB0044"/>
    <w:rsid w:val="00BB018C"/>
    <w:rsid w:val="00BB0C01"/>
    <w:rsid w:val="00BB1984"/>
    <w:rsid w:val="00BB1AD6"/>
    <w:rsid w:val="00BB212E"/>
    <w:rsid w:val="00BB23FA"/>
    <w:rsid w:val="00BB29C0"/>
    <w:rsid w:val="00BB3E3F"/>
    <w:rsid w:val="00BB43F2"/>
    <w:rsid w:val="00BB4BEB"/>
    <w:rsid w:val="00BB56CA"/>
    <w:rsid w:val="00BB5A4F"/>
    <w:rsid w:val="00BB5E9D"/>
    <w:rsid w:val="00BB6D98"/>
    <w:rsid w:val="00BB7010"/>
    <w:rsid w:val="00BB7043"/>
    <w:rsid w:val="00BB721A"/>
    <w:rsid w:val="00BC0368"/>
    <w:rsid w:val="00BC0475"/>
    <w:rsid w:val="00BC0CCD"/>
    <w:rsid w:val="00BC11E8"/>
    <w:rsid w:val="00BC149E"/>
    <w:rsid w:val="00BC2306"/>
    <w:rsid w:val="00BC3366"/>
    <w:rsid w:val="00BC34B9"/>
    <w:rsid w:val="00BC42D1"/>
    <w:rsid w:val="00BC454F"/>
    <w:rsid w:val="00BC51BC"/>
    <w:rsid w:val="00BC630D"/>
    <w:rsid w:val="00BC6737"/>
    <w:rsid w:val="00BC6DD8"/>
    <w:rsid w:val="00BC6F03"/>
    <w:rsid w:val="00BC7516"/>
    <w:rsid w:val="00BC7CBC"/>
    <w:rsid w:val="00BC7F03"/>
    <w:rsid w:val="00BD0027"/>
    <w:rsid w:val="00BD0810"/>
    <w:rsid w:val="00BD1513"/>
    <w:rsid w:val="00BD1905"/>
    <w:rsid w:val="00BD1B90"/>
    <w:rsid w:val="00BD1CBB"/>
    <w:rsid w:val="00BD1D0D"/>
    <w:rsid w:val="00BD1EBB"/>
    <w:rsid w:val="00BD29ED"/>
    <w:rsid w:val="00BD367B"/>
    <w:rsid w:val="00BD5630"/>
    <w:rsid w:val="00BD7D9D"/>
    <w:rsid w:val="00BD7E90"/>
    <w:rsid w:val="00BE1008"/>
    <w:rsid w:val="00BE16CD"/>
    <w:rsid w:val="00BE1740"/>
    <w:rsid w:val="00BE1783"/>
    <w:rsid w:val="00BE2139"/>
    <w:rsid w:val="00BE3349"/>
    <w:rsid w:val="00BE409A"/>
    <w:rsid w:val="00BE489C"/>
    <w:rsid w:val="00BE4C0A"/>
    <w:rsid w:val="00BE4E7F"/>
    <w:rsid w:val="00BE5197"/>
    <w:rsid w:val="00BE5291"/>
    <w:rsid w:val="00BE59C4"/>
    <w:rsid w:val="00BE5CA8"/>
    <w:rsid w:val="00BE606C"/>
    <w:rsid w:val="00BE6218"/>
    <w:rsid w:val="00BE67BE"/>
    <w:rsid w:val="00BE7B73"/>
    <w:rsid w:val="00BE7ED5"/>
    <w:rsid w:val="00BE7EF5"/>
    <w:rsid w:val="00BF00C6"/>
    <w:rsid w:val="00BF089D"/>
    <w:rsid w:val="00BF08A7"/>
    <w:rsid w:val="00BF123A"/>
    <w:rsid w:val="00BF1541"/>
    <w:rsid w:val="00BF23F6"/>
    <w:rsid w:val="00BF30E0"/>
    <w:rsid w:val="00BF3CA2"/>
    <w:rsid w:val="00BF5F11"/>
    <w:rsid w:val="00BF6697"/>
    <w:rsid w:val="00BF6C73"/>
    <w:rsid w:val="00BF6D5E"/>
    <w:rsid w:val="00BF70E5"/>
    <w:rsid w:val="00C001CF"/>
    <w:rsid w:val="00C003CB"/>
    <w:rsid w:val="00C00969"/>
    <w:rsid w:val="00C009DA"/>
    <w:rsid w:val="00C00CAE"/>
    <w:rsid w:val="00C00FA9"/>
    <w:rsid w:val="00C0153C"/>
    <w:rsid w:val="00C01668"/>
    <w:rsid w:val="00C0178D"/>
    <w:rsid w:val="00C018CE"/>
    <w:rsid w:val="00C01D35"/>
    <w:rsid w:val="00C02423"/>
    <w:rsid w:val="00C02D90"/>
    <w:rsid w:val="00C030D0"/>
    <w:rsid w:val="00C03BCB"/>
    <w:rsid w:val="00C04EDE"/>
    <w:rsid w:val="00C05487"/>
    <w:rsid w:val="00C05A88"/>
    <w:rsid w:val="00C05E25"/>
    <w:rsid w:val="00C069C8"/>
    <w:rsid w:val="00C06FE6"/>
    <w:rsid w:val="00C075CD"/>
    <w:rsid w:val="00C076F0"/>
    <w:rsid w:val="00C07F5E"/>
    <w:rsid w:val="00C1071C"/>
    <w:rsid w:val="00C10F25"/>
    <w:rsid w:val="00C117C9"/>
    <w:rsid w:val="00C121B5"/>
    <w:rsid w:val="00C135B2"/>
    <w:rsid w:val="00C139D3"/>
    <w:rsid w:val="00C1413E"/>
    <w:rsid w:val="00C1487E"/>
    <w:rsid w:val="00C149FB"/>
    <w:rsid w:val="00C150B7"/>
    <w:rsid w:val="00C153BB"/>
    <w:rsid w:val="00C15830"/>
    <w:rsid w:val="00C17483"/>
    <w:rsid w:val="00C1767A"/>
    <w:rsid w:val="00C202A1"/>
    <w:rsid w:val="00C2080E"/>
    <w:rsid w:val="00C20E4C"/>
    <w:rsid w:val="00C21178"/>
    <w:rsid w:val="00C225DB"/>
    <w:rsid w:val="00C22D24"/>
    <w:rsid w:val="00C230F9"/>
    <w:rsid w:val="00C23513"/>
    <w:rsid w:val="00C23E42"/>
    <w:rsid w:val="00C241F8"/>
    <w:rsid w:val="00C24B0D"/>
    <w:rsid w:val="00C26170"/>
    <w:rsid w:val="00C26449"/>
    <w:rsid w:val="00C2697F"/>
    <w:rsid w:val="00C2713C"/>
    <w:rsid w:val="00C27166"/>
    <w:rsid w:val="00C27174"/>
    <w:rsid w:val="00C279D6"/>
    <w:rsid w:val="00C30903"/>
    <w:rsid w:val="00C30962"/>
    <w:rsid w:val="00C30FAE"/>
    <w:rsid w:val="00C310F4"/>
    <w:rsid w:val="00C31852"/>
    <w:rsid w:val="00C3220B"/>
    <w:rsid w:val="00C3260E"/>
    <w:rsid w:val="00C334FF"/>
    <w:rsid w:val="00C337AB"/>
    <w:rsid w:val="00C33C97"/>
    <w:rsid w:val="00C34B56"/>
    <w:rsid w:val="00C35969"/>
    <w:rsid w:val="00C36AF3"/>
    <w:rsid w:val="00C37533"/>
    <w:rsid w:val="00C378EF"/>
    <w:rsid w:val="00C37DCB"/>
    <w:rsid w:val="00C4039A"/>
    <w:rsid w:val="00C40989"/>
    <w:rsid w:val="00C40FA9"/>
    <w:rsid w:val="00C41090"/>
    <w:rsid w:val="00C41CB1"/>
    <w:rsid w:val="00C42807"/>
    <w:rsid w:val="00C4296B"/>
    <w:rsid w:val="00C42B96"/>
    <w:rsid w:val="00C42FA8"/>
    <w:rsid w:val="00C43108"/>
    <w:rsid w:val="00C43A0C"/>
    <w:rsid w:val="00C45423"/>
    <w:rsid w:val="00C45B0D"/>
    <w:rsid w:val="00C45DF8"/>
    <w:rsid w:val="00C46ADF"/>
    <w:rsid w:val="00C474F3"/>
    <w:rsid w:val="00C475BA"/>
    <w:rsid w:val="00C47AF2"/>
    <w:rsid w:val="00C47CA6"/>
    <w:rsid w:val="00C5096B"/>
    <w:rsid w:val="00C51DB4"/>
    <w:rsid w:val="00C539AF"/>
    <w:rsid w:val="00C53CDD"/>
    <w:rsid w:val="00C54106"/>
    <w:rsid w:val="00C54196"/>
    <w:rsid w:val="00C54516"/>
    <w:rsid w:val="00C54A92"/>
    <w:rsid w:val="00C54E90"/>
    <w:rsid w:val="00C55266"/>
    <w:rsid w:val="00C56739"/>
    <w:rsid w:val="00C56AB7"/>
    <w:rsid w:val="00C571A9"/>
    <w:rsid w:val="00C5731E"/>
    <w:rsid w:val="00C57938"/>
    <w:rsid w:val="00C60175"/>
    <w:rsid w:val="00C61060"/>
    <w:rsid w:val="00C61425"/>
    <w:rsid w:val="00C617F9"/>
    <w:rsid w:val="00C62EDD"/>
    <w:rsid w:val="00C63078"/>
    <w:rsid w:val="00C636ED"/>
    <w:rsid w:val="00C639F4"/>
    <w:rsid w:val="00C64D48"/>
    <w:rsid w:val="00C65821"/>
    <w:rsid w:val="00C66D73"/>
    <w:rsid w:val="00C6718C"/>
    <w:rsid w:val="00C705B0"/>
    <w:rsid w:val="00C70B16"/>
    <w:rsid w:val="00C71012"/>
    <w:rsid w:val="00C71727"/>
    <w:rsid w:val="00C71843"/>
    <w:rsid w:val="00C7219B"/>
    <w:rsid w:val="00C732ED"/>
    <w:rsid w:val="00C73358"/>
    <w:rsid w:val="00C742F9"/>
    <w:rsid w:val="00C745D2"/>
    <w:rsid w:val="00C751F6"/>
    <w:rsid w:val="00C757E5"/>
    <w:rsid w:val="00C76ECD"/>
    <w:rsid w:val="00C776A0"/>
    <w:rsid w:val="00C77D18"/>
    <w:rsid w:val="00C77D55"/>
    <w:rsid w:val="00C8036D"/>
    <w:rsid w:val="00C8074B"/>
    <w:rsid w:val="00C8130F"/>
    <w:rsid w:val="00C81A26"/>
    <w:rsid w:val="00C81C16"/>
    <w:rsid w:val="00C81D8A"/>
    <w:rsid w:val="00C8205A"/>
    <w:rsid w:val="00C829A3"/>
    <w:rsid w:val="00C82B4B"/>
    <w:rsid w:val="00C83332"/>
    <w:rsid w:val="00C83363"/>
    <w:rsid w:val="00C835BB"/>
    <w:rsid w:val="00C839C1"/>
    <w:rsid w:val="00C850DC"/>
    <w:rsid w:val="00C85916"/>
    <w:rsid w:val="00C85B42"/>
    <w:rsid w:val="00C85E91"/>
    <w:rsid w:val="00C860DC"/>
    <w:rsid w:val="00C863B9"/>
    <w:rsid w:val="00C86B4E"/>
    <w:rsid w:val="00C86BBA"/>
    <w:rsid w:val="00C86D46"/>
    <w:rsid w:val="00C86FF5"/>
    <w:rsid w:val="00C87233"/>
    <w:rsid w:val="00C87452"/>
    <w:rsid w:val="00C87B5A"/>
    <w:rsid w:val="00C90000"/>
    <w:rsid w:val="00C90063"/>
    <w:rsid w:val="00C90C3F"/>
    <w:rsid w:val="00C91678"/>
    <w:rsid w:val="00C91C15"/>
    <w:rsid w:val="00C9225F"/>
    <w:rsid w:val="00C928DA"/>
    <w:rsid w:val="00C92B98"/>
    <w:rsid w:val="00C92CFE"/>
    <w:rsid w:val="00C93FAB"/>
    <w:rsid w:val="00C94615"/>
    <w:rsid w:val="00C95607"/>
    <w:rsid w:val="00C95736"/>
    <w:rsid w:val="00C95C16"/>
    <w:rsid w:val="00C96C12"/>
    <w:rsid w:val="00CA1578"/>
    <w:rsid w:val="00CA15F0"/>
    <w:rsid w:val="00CA1C48"/>
    <w:rsid w:val="00CA1F3D"/>
    <w:rsid w:val="00CA2299"/>
    <w:rsid w:val="00CA28DC"/>
    <w:rsid w:val="00CA2C88"/>
    <w:rsid w:val="00CA3C60"/>
    <w:rsid w:val="00CA42C5"/>
    <w:rsid w:val="00CA4D72"/>
    <w:rsid w:val="00CA52BB"/>
    <w:rsid w:val="00CA5781"/>
    <w:rsid w:val="00CA60C2"/>
    <w:rsid w:val="00CA6315"/>
    <w:rsid w:val="00CA6BA6"/>
    <w:rsid w:val="00CB012A"/>
    <w:rsid w:val="00CB0417"/>
    <w:rsid w:val="00CB052C"/>
    <w:rsid w:val="00CB2941"/>
    <w:rsid w:val="00CB311A"/>
    <w:rsid w:val="00CB316E"/>
    <w:rsid w:val="00CB38BB"/>
    <w:rsid w:val="00CB4653"/>
    <w:rsid w:val="00CB4E4C"/>
    <w:rsid w:val="00CB5024"/>
    <w:rsid w:val="00CB51E8"/>
    <w:rsid w:val="00CB6028"/>
    <w:rsid w:val="00CB61E6"/>
    <w:rsid w:val="00CC0E57"/>
    <w:rsid w:val="00CC117A"/>
    <w:rsid w:val="00CC1B11"/>
    <w:rsid w:val="00CC2478"/>
    <w:rsid w:val="00CC286C"/>
    <w:rsid w:val="00CC336D"/>
    <w:rsid w:val="00CC3491"/>
    <w:rsid w:val="00CC4069"/>
    <w:rsid w:val="00CC5A4E"/>
    <w:rsid w:val="00CC7A3C"/>
    <w:rsid w:val="00CD0559"/>
    <w:rsid w:val="00CD1D58"/>
    <w:rsid w:val="00CD45EA"/>
    <w:rsid w:val="00CD4923"/>
    <w:rsid w:val="00CD4CF4"/>
    <w:rsid w:val="00CD6BE9"/>
    <w:rsid w:val="00CE215F"/>
    <w:rsid w:val="00CE2703"/>
    <w:rsid w:val="00CE305D"/>
    <w:rsid w:val="00CE3A97"/>
    <w:rsid w:val="00CE3EFD"/>
    <w:rsid w:val="00CE4421"/>
    <w:rsid w:val="00CE50D1"/>
    <w:rsid w:val="00CE629A"/>
    <w:rsid w:val="00CE68EA"/>
    <w:rsid w:val="00CE7A83"/>
    <w:rsid w:val="00CE7ADD"/>
    <w:rsid w:val="00CF0385"/>
    <w:rsid w:val="00CF048A"/>
    <w:rsid w:val="00CF08F9"/>
    <w:rsid w:val="00CF0AC8"/>
    <w:rsid w:val="00CF1B86"/>
    <w:rsid w:val="00CF23CD"/>
    <w:rsid w:val="00CF26E9"/>
    <w:rsid w:val="00CF2C3A"/>
    <w:rsid w:val="00CF3519"/>
    <w:rsid w:val="00CF3623"/>
    <w:rsid w:val="00CF4D6E"/>
    <w:rsid w:val="00CF52EA"/>
    <w:rsid w:val="00CF7208"/>
    <w:rsid w:val="00CF7480"/>
    <w:rsid w:val="00D00AAB"/>
    <w:rsid w:val="00D01434"/>
    <w:rsid w:val="00D01A6D"/>
    <w:rsid w:val="00D02619"/>
    <w:rsid w:val="00D029D2"/>
    <w:rsid w:val="00D02B1C"/>
    <w:rsid w:val="00D03340"/>
    <w:rsid w:val="00D050C5"/>
    <w:rsid w:val="00D050F1"/>
    <w:rsid w:val="00D05BB4"/>
    <w:rsid w:val="00D06107"/>
    <w:rsid w:val="00D06CF0"/>
    <w:rsid w:val="00D07A15"/>
    <w:rsid w:val="00D07DD3"/>
    <w:rsid w:val="00D07FE1"/>
    <w:rsid w:val="00D1077B"/>
    <w:rsid w:val="00D10C16"/>
    <w:rsid w:val="00D11137"/>
    <w:rsid w:val="00D116C1"/>
    <w:rsid w:val="00D120CB"/>
    <w:rsid w:val="00D124E2"/>
    <w:rsid w:val="00D12A4B"/>
    <w:rsid w:val="00D133FF"/>
    <w:rsid w:val="00D135A9"/>
    <w:rsid w:val="00D13F71"/>
    <w:rsid w:val="00D14700"/>
    <w:rsid w:val="00D14993"/>
    <w:rsid w:val="00D14FD9"/>
    <w:rsid w:val="00D1500F"/>
    <w:rsid w:val="00D15AE8"/>
    <w:rsid w:val="00D15BF2"/>
    <w:rsid w:val="00D16358"/>
    <w:rsid w:val="00D20965"/>
    <w:rsid w:val="00D20982"/>
    <w:rsid w:val="00D20A4F"/>
    <w:rsid w:val="00D20D9C"/>
    <w:rsid w:val="00D20FF3"/>
    <w:rsid w:val="00D21478"/>
    <w:rsid w:val="00D217BF"/>
    <w:rsid w:val="00D21E7B"/>
    <w:rsid w:val="00D222F7"/>
    <w:rsid w:val="00D227E1"/>
    <w:rsid w:val="00D22E37"/>
    <w:rsid w:val="00D22F67"/>
    <w:rsid w:val="00D22F84"/>
    <w:rsid w:val="00D23B19"/>
    <w:rsid w:val="00D2566F"/>
    <w:rsid w:val="00D25F7B"/>
    <w:rsid w:val="00D26175"/>
    <w:rsid w:val="00D27087"/>
    <w:rsid w:val="00D27A7B"/>
    <w:rsid w:val="00D27B7B"/>
    <w:rsid w:val="00D27F6E"/>
    <w:rsid w:val="00D324D7"/>
    <w:rsid w:val="00D332B9"/>
    <w:rsid w:val="00D33AF1"/>
    <w:rsid w:val="00D33EA0"/>
    <w:rsid w:val="00D33EE3"/>
    <w:rsid w:val="00D33FE5"/>
    <w:rsid w:val="00D34155"/>
    <w:rsid w:val="00D359C6"/>
    <w:rsid w:val="00D35EBE"/>
    <w:rsid w:val="00D3620D"/>
    <w:rsid w:val="00D3668C"/>
    <w:rsid w:val="00D40125"/>
    <w:rsid w:val="00D40750"/>
    <w:rsid w:val="00D40DA0"/>
    <w:rsid w:val="00D40FE6"/>
    <w:rsid w:val="00D41354"/>
    <w:rsid w:val="00D41547"/>
    <w:rsid w:val="00D4193B"/>
    <w:rsid w:val="00D41B40"/>
    <w:rsid w:val="00D4251F"/>
    <w:rsid w:val="00D42A82"/>
    <w:rsid w:val="00D4361B"/>
    <w:rsid w:val="00D43697"/>
    <w:rsid w:val="00D439D4"/>
    <w:rsid w:val="00D43CEF"/>
    <w:rsid w:val="00D447DD"/>
    <w:rsid w:val="00D44C2F"/>
    <w:rsid w:val="00D45580"/>
    <w:rsid w:val="00D45650"/>
    <w:rsid w:val="00D45DEC"/>
    <w:rsid w:val="00D46E7B"/>
    <w:rsid w:val="00D472FE"/>
    <w:rsid w:val="00D503E6"/>
    <w:rsid w:val="00D509AD"/>
    <w:rsid w:val="00D514DF"/>
    <w:rsid w:val="00D51A3D"/>
    <w:rsid w:val="00D52773"/>
    <w:rsid w:val="00D52824"/>
    <w:rsid w:val="00D52C18"/>
    <w:rsid w:val="00D5334D"/>
    <w:rsid w:val="00D538D1"/>
    <w:rsid w:val="00D5566B"/>
    <w:rsid w:val="00D5684B"/>
    <w:rsid w:val="00D570CE"/>
    <w:rsid w:val="00D57604"/>
    <w:rsid w:val="00D606A7"/>
    <w:rsid w:val="00D60872"/>
    <w:rsid w:val="00D60ADD"/>
    <w:rsid w:val="00D637A7"/>
    <w:rsid w:val="00D63A88"/>
    <w:rsid w:val="00D64482"/>
    <w:rsid w:val="00D648CD"/>
    <w:rsid w:val="00D65DC1"/>
    <w:rsid w:val="00D71D5F"/>
    <w:rsid w:val="00D7220D"/>
    <w:rsid w:val="00D72692"/>
    <w:rsid w:val="00D73D2B"/>
    <w:rsid w:val="00D74197"/>
    <w:rsid w:val="00D741FD"/>
    <w:rsid w:val="00D74939"/>
    <w:rsid w:val="00D75D4C"/>
    <w:rsid w:val="00D75DEA"/>
    <w:rsid w:val="00D76194"/>
    <w:rsid w:val="00D7625C"/>
    <w:rsid w:val="00D7638B"/>
    <w:rsid w:val="00D7718E"/>
    <w:rsid w:val="00D7760C"/>
    <w:rsid w:val="00D77764"/>
    <w:rsid w:val="00D804A7"/>
    <w:rsid w:val="00D80FA5"/>
    <w:rsid w:val="00D81DE8"/>
    <w:rsid w:val="00D82037"/>
    <w:rsid w:val="00D8261A"/>
    <w:rsid w:val="00D82904"/>
    <w:rsid w:val="00D833B9"/>
    <w:rsid w:val="00D83B72"/>
    <w:rsid w:val="00D8456D"/>
    <w:rsid w:val="00D84B2C"/>
    <w:rsid w:val="00D84F62"/>
    <w:rsid w:val="00D8620A"/>
    <w:rsid w:val="00D86798"/>
    <w:rsid w:val="00D86C3B"/>
    <w:rsid w:val="00D86CDA"/>
    <w:rsid w:val="00D87B88"/>
    <w:rsid w:val="00D900C5"/>
    <w:rsid w:val="00D91D3E"/>
    <w:rsid w:val="00D922B6"/>
    <w:rsid w:val="00D92332"/>
    <w:rsid w:val="00D937B4"/>
    <w:rsid w:val="00D943C8"/>
    <w:rsid w:val="00D956D0"/>
    <w:rsid w:val="00D95719"/>
    <w:rsid w:val="00D95BC6"/>
    <w:rsid w:val="00D96171"/>
    <w:rsid w:val="00D965AE"/>
    <w:rsid w:val="00D96D53"/>
    <w:rsid w:val="00D97B1D"/>
    <w:rsid w:val="00DA1243"/>
    <w:rsid w:val="00DA2B7F"/>
    <w:rsid w:val="00DA4032"/>
    <w:rsid w:val="00DA4642"/>
    <w:rsid w:val="00DA5A8D"/>
    <w:rsid w:val="00DA5D6B"/>
    <w:rsid w:val="00DA65A3"/>
    <w:rsid w:val="00DA7850"/>
    <w:rsid w:val="00DB0F50"/>
    <w:rsid w:val="00DB1057"/>
    <w:rsid w:val="00DB1A52"/>
    <w:rsid w:val="00DB1A71"/>
    <w:rsid w:val="00DB1EC3"/>
    <w:rsid w:val="00DB2438"/>
    <w:rsid w:val="00DB2557"/>
    <w:rsid w:val="00DB2D5E"/>
    <w:rsid w:val="00DB39ED"/>
    <w:rsid w:val="00DB3B6E"/>
    <w:rsid w:val="00DB48A0"/>
    <w:rsid w:val="00DB5303"/>
    <w:rsid w:val="00DB6411"/>
    <w:rsid w:val="00DB6492"/>
    <w:rsid w:val="00DB74FD"/>
    <w:rsid w:val="00DB757F"/>
    <w:rsid w:val="00DB76BA"/>
    <w:rsid w:val="00DB7D8D"/>
    <w:rsid w:val="00DC1344"/>
    <w:rsid w:val="00DC1965"/>
    <w:rsid w:val="00DC1A68"/>
    <w:rsid w:val="00DC21C9"/>
    <w:rsid w:val="00DC2737"/>
    <w:rsid w:val="00DC30C6"/>
    <w:rsid w:val="00DC4156"/>
    <w:rsid w:val="00DC44E6"/>
    <w:rsid w:val="00DC4F2A"/>
    <w:rsid w:val="00DC649D"/>
    <w:rsid w:val="00DC6BA3"/>
    <w:rsid w:val="00DC722E"/>
    <w:rsid w:val="00DC736B"/>
    <w:rsid w:val="00DC7BBA"/>
    <w:rsid w:val="00DD0599"/>
    <w:rsid w:val="00DD0A1C"/>
    <w:rsid w:val="00DD14E1"/>
    <w:rsid w:val="00DD15DA"/>
    <w:rsid w:val="00DD180B"/>
    <w:rsid w:val="00DD2694"/>
    <w:rsid w:val="00DD3AD1"/>
    <w:rsid w:val="00DD3B1C"/>
    <w:rsid w:val="00DD3CA3"/>
    <w:rsid w:val="00DD4020"/>
    <w:rsid w:val="00DD41CD"/>
    <w:rsid w:val="00DD4292"/>
    <w:rsid w:val="00DD572F"/>
    <w:rsid w:val="00DD5D32"/>
    <w:rsid w:val="00DD5ECE"/>
    <w:rsid w:val="00DD645B"/>
    <w:rsid w:val="00DD646C"/>
    <w:rsid w:val="00DD6E7A"/>
    <w:rsid w:val="00DD7155"/>
    <w:rsid w:val="00DD73EF"/>
    <w:rsid w:val="00DD7C49"/>
    <w:rsid w:val="00DD7DE5"/>
    <w:rsid w:val="00DE0184"/>
    <w:rsid w:val="00DE02AB"/>
    <w:rsid w:val="00DE09BB"/>
    <w:rsid w:val="00DE0D73"/>
    <w:rsid w:val="00DE12A3"/>
    <w:rsid w:val="00DE4833"/>
    <w:rsid w:val="00DE5705"/>
    <w:rsid w:val="00DF1467"/>
    <w:rsid w:val="00DF1687"/>
    <w:rsid w:val="00DF1740"/>
    <w:rsid w:val="00DF2267"/>
    <w:rsid w:val="00DF26DB"/>
    <w:rsid w:val="00DF363F"/>
    <w:rsid w:val="00DF56C1"/>
    <w:rsid w:val="00DF573B"/>
    <w:rsid w:val="00DF5743"/>
    <w:rsid w:val="00DF624F"/>
    <w:rsid w:val="00DF6D0F"/>
    <w:rsid w:val="00DF7A53"/>
    <w:rsid w:val="00DF7C87"/>
    <w:rsid w:val="00E001A6"/>
    <w:rsid w:val="00E002D4"/>
    <w:rsid w:val="00E00644"/>
    <w:rsid w:val="00E01412"/>
    <w:rsid w:val="00E01493"/>
    <w:rsid w:val="00E02373"/>
    <w:rsid w:val="00E02BCA"/>
    <w:rsid w:val="00E039E4"/>
    <w:rsid w:val="00E03B86"/>
    <w:rsid w:val="00E03F56"/>
    <w:rsid w:val="00E047DB"/>
    <w:rsid w:val="00E05041"/>
    <w:rsid w:val="00E06893"/>
    <w:rsid w:val="00E06B00"/>
    <w:rsid w:val="00E10EA3"/>
    <w:rsid w:val="00E11782"/>
    <w:rsid w:val="00E118EE"/>
    <w:rsid w:val="00E121B7"/>
    <w:rsid w:val="00E12C10"/>
    <w:rsid w:val="00E1320F"/>
    <w:rsid w:val="00E13216"/>
    <w:rsid w:val="00E133CD"/>
    <w:rsid w:val="00E138DD"/>
    <w:rsid w:val="00E140DF"/>
    <w:rsid w:val="00E14341"/>
    <w:rsid w:val="00E162D1"/>
    <w:rsid w:val="00E162DC"/>
    <w:rsid w:val="00E16C27"/>
    <w:rsid w:val="00E2023E"/>
    <w:rsid w:val="00E20B5A"/>
    <w:rsid w:val="00E223B5"/>
    <w:rsid w:val="00E236A1"/>
    <w:rsid w:val="00E24B27"/>
    <w:rsid w:val="00E2563E"/>
    <w:rsid w:val="00E25DB9"/>
    <w:rsid w:val="00E26595"/>
    <w:rsid w:val="00E27784"/>
    <w:rsid w:val="00E27862"/>
    <w:rsid w:val="00E27EF5"/>
    <w:rsid w:val="00E301DB"/>
    <w:rsid w:val="00E3028B"/>
    <w:rsid w:val="00E304D6"/>
    <w:rsid w:val="00E30803"/>
    <w:rsid w:val="00E3279E"/>
    <w:rsid w:val="00E33BAF"/>
    <w:rsid w:val="00E33DF1"/>
    <w:rsid w:val="00E35BBF"/>
    <w:rsid w:val="00E35FB6"/>
    <w:rsid w:val="00E36074"/>
    <w:rsid w:val="00E36458"/>
    <w:rsid w:val="00E37367"/>
    <w:rsid w:val="00E37B3F"/>
    <w:rsid w:val="00E37E69"/>
    <w:rsid w:val="00E4199F"/>
    <w:rsid w:val="00E41EA3"/>
    <w:rsid w:val="00E424B6"/>
    <w:rsid w:val="00E424EF"/>
    <w:rsid w:val="00E42903"/>
    <w:rsid w:val="00E42CD4"/>
    <w:rsid w:val="00E42E97"/>
    <w:rsid w:val="00E433E1"/>
    <w:rsid w:val="00E43C00"/>
    <w:rsid w:val="00E43C32"/>
    <w:rsid w:val="00E45010"/>
    <w:rsid w:val="00E45042"/>
    <w:rsid w:val="00E45BD9"/>
    <w:rsid w:val="00E46D02"/>
    <w:rsid w:val="00E46DAA"/>
    <w:rsid w:val="00E472F3"/>
    <w:rsid w:val="00E47AFE"/>
    <w:rsid w:val="00E5016D"/>
    <w:rsid w:val="00E506B7"/>
    <w:rsid w:val="00E508B7"/>
    <w:rsid w:val="00E510A2"/>
    <w:rsid w:val="00E52366"/>
    <w:rsid w:val="00E525CB"/>
    <w:rsid w:val="00E52980"/>
    <w:rsid w:val="00E5381C"/>
    <w:rsid w:val="00E5566B"/>
    <w:rsid w:val="00E56035"/>
    <w:rsid w:val="00E576B4"/>
    <w:rsid w:val="00E60166"/>
    <w:rsid w:val="00E616A9"/>
    <w:rsid w:val="00E620E7"/>
    <w:rsid w:val="00E62B8B"/>
    <w:rsid w:val="00E640FA"/>
    <w:rsid w:val="00E64605"/>
    <w:rsid w:val="00E656D9"/>
    <w:rsid w:val="00E66558"/>
    <w:rsid w:val="00E6690B"/>
    <w:rsid w:val="00E67A60"/>
    <w:rsid w:val="00E67B30"/>
    <w:rsid w:val="00E67DB3"/>
    <w:rsid w:val="00E67F7C"/>
    <w:rsid w:val="00E67FB5"/>
    <w:rsid w:val="00E700F5"/>
    <w:rsid w:val="00E7013A"/>
    <w:rsid w:val="00E704EA"/>
    <w:rsid w:val="00E70825"/>
    <w:rsid w:val="00E71A18"/>
    <w:rsid w:val="00E71FD3"/>
    <w:rsid w:val="00E725F1"/>
    <w:rsid w:val="00E72993"/>
    <w:rsid w:val="00E729AA"/>
    <w:rsid w:val="00E72FF0"/>
    <w:rsid w:val="00E7312D"/>
    <w:rsid w:val="00E746C9"/>
    <w:rsid w:val="00E767A3"/>
    <w:rsid w:val="00E77CDC"/>
    <w:rsid w:val="00E809C7"/>
    <w:rsid w:val="00E80F54"/>
    <w:rsid w:val="00E814D6"/>
    <w:rsid w:val="00E82BCA"/>
    <w:rsid w:val="00E848AA"/>
    <w:rsid w:val="00E85077"/>
    <w:rsid w:val="00E85B97"/>
    <w:rsid w:val="00E8667F"/>
    <w:rsid w:val="00E86943"/>
    <w:rsid w:val="00E869FB"/>
    <w:rsid w:val="00E86E3B"/>
    <w:rsid w:val="00E87053"/>
    <w:rsid w:val="00E8706B"/>
    <w:rsid w:val="00E87808"/>
    <w:rsid w:val="00E9078F"/>
    <w:rsid w:val="00E907B1"/>
    <w:rsid w:val="00E908C3"/>
    <w:rsid w:val="00E91259"/>
    <w:rsid w:val="00E91265"/>
    <w:rsid w:val="00E9185B"/>
    <w:rsid w:val="00E92616"/>
    <w:rsid w:val="00E9263E"/>
    <w:rsid w:val="00E93BAA"/>
    <w:rsid w:val="00E94170"/>
    <w:rsid w:val="00E94276"/>
    <w:rsid w:val="00E9510F"/>
    <w:rsid w:val="00E95760"/>
    <w:rsid w:val="00E95E63"/>
    <w:rsid w:val="00E96F76"/>
    <w:rsid w:val="00E97274"/>
    <w:rsid w:val="00E97A3B"/>
    <w:rsid w:val="00EA0063"/>
    <w:rsid w:val="00EA04F1"/>
    <w:rsid w:val="00EA06CE"/>
    <w:rsid w:val="00EA0BF2"/>
    <w:rsid w:val="00EA16E7"/>
    <w:rsid w:val="00EA1ED0"/>
    <w:rsid w:val="00EA1FCD"/>
    <w:rsid w:val="00EA26D3"/>
    <w:rsid w:val="00EA3041"/>
    <w:rsid w:val="00EA35BA"/>
    <w:rsid w:val="00EA4A8D"/>
    <w:rsid w:val="00EA596D"/>
    <w:rsid w:val="00EA65E1"/>
    <w:rsid w:val="00EA71E1"/>
    <w:rsid w:val="00EB0A84"/>
    <w:rsid w:val="00EB15E2"/>
    <w:rsid w:val="00EB3B53"/>
    <w:rsid w:val="00EB3C42"/>
    <w:rsid w:val="00EB3EFE"/>
    <w:rsid w:val="00EB4FFE"/>
    <w:rsid w:val="00EB50D2"/>
    <w:rsid w:val="00EB5120"/>
    <w:rsid w:val="00EB6413"/>
    <w:rsid w:val="00EB64E4"/>
    <w:rsid w:val="00EB6DF7"/>
    <w:rsid w:val="00EC0154"/>
    <w:rsid w:val="00EC01D3"/>
    <w:rsid w:val="00EC0843"/>
    <w:rsid w:val="00EC0F25"/>
    <w:rsid w:val="00EC1148"/>
    <w:rsid w:val="00EC1431"/>
    <w:rsid w:val="00EC1591"/>
    <w:rsid w:val="00EC19BD"/>
    <w:rsid w:val="00EC1B3A"/>
    <w:rsid w:val="00EC1F8C"/>
    <w:rsid w:val="00EC22AB"/>
    <w:rsid w:val="00EC2583"/>
    <w:rsid w:val="00EC312C"/>
    <w:rsid w:val="00EC336E"/>
    <w:rsid w:val="00EC352C"/>
    <w:rsid w:val="00EC363E"/>
    <w:rsid w:val="00EC3EC4"/>
    <w:rsid w:val="00EC439E"/>
    <w:rsid w:val="00EC5FAA"/>
    <w:rsid w:val="00EC62C5"/>
    <w:rsid w:val="00EC6E5E"/>
    <w:rsid w:val="00EC7B6F"/>
    <w:rsid w:val="00EC7D36"/>
    <w:rsid w:val="00ED0243"/>
    <w:rsid w:val="00ED06F3"/>
    <w:rsid w:val="00ED0F2B"/>
    <w:rsid w:val="00ED0FD6"/>
    <w:rsid w:val="00ED13A5"/>
    <w:rsid w:val="00ED20CC"/>
    <w:rsid w:val="00ED3C74"/>
    <w:rsid w:val="00ED441D"/>
    <w:rsid w:val="00ED4AD3"/>
    <w:rsid w:val="00ED5CBD"/>
    <w:rsid w:val="00ED684D"/>
    <w:rsid w:val="00ED7037"/>
    <w:rsid w:val="00EE00D9"/>
    <w:rsid w:val="00EE2195"/>
    <w:rsid w:val="00EE229A"/>
    <w:rsid w:val="00EE2B83"/>
    <w:rsid w:val="00EE36B4"/>
    <w:rsid w:val="00EE3E9A"/>
    <w:rsid w:val="00EE4118"/>
    <w:rsid w:val="00EE4909"/>
    <w:rsid w:val="00EE4B90"/>
    <w:rsid w:val="00EE4DB9"/>
    <w:rsid w:val="00EE581E"/>
    <w:rsid w:val="00EE63BD"/>
    <w:rsid w:val="00EE6597"/>
    <w:rsid w:val="00EE7D66"/>
    <w:rsid w:val="00EF0D2C"/>
    <w:rsid w:val="00EF0E51"/>
    <w:rsid w:val="00EF11BF"/>
    <w:rsid w:val="00EF248F"/>
    <w:rsid w:val="00EF4BC4"/>
    <w:rsid w:val="00EF4E8C"/>
    <w:rsid w:val="00EF5CF8"/>
    <w:rsid w:val="00EF6738"/>
    <w:rsid w:val="00EF67D2"/>
    <w:rsid w:val="00EF7B1E"/>
    <w:rsid w:val="00EF7F5E"/>
    <w:rsid w:val="00F000CD"/>
    <w:rsid w:val="00F01445"/>
    <w:rsid w:val="00F02780"/>
    <w:rsid w:val="00F02794"/>
    <w:rsid w:val="00F0399C"/>
    <w:rsid w:val="00F041EF"/>
    <w:rsid w:val="00F04E17"/>
    <w:rsid w:val="00F05236"/>
    <w:rsid w:val="00F05284"/>
    <w:rsid w:val="00F05E78"/>
    <w:rsid w:val="00F06044"/>
    <w:rsid w:val="00F06453"/>
    <w:rsid w:val="00F064CF"/>
    <w:rsid w:val="00F067A3"/>
    <w:rsid w:val="00F07D17"/>
    <w:rsid w:val="00F11852"/>
    <w:rsid w:val="00F11A03"/>
    <w:rsid w:val="00F11B80"/>
    <w:rsid w:val="00F11FAE"/>
    <w:rsid w:val="00F12836"/>
    <w:rsid w:val="00F12E85"/>
    <w:rsid w:val="00F12F05"/>
    <w:rsid w:val="00F14805"/>
    <w:rsid w:val="00F15553"/>
    <w:rsid w:val="00F16704"/>
    <w:rsid w:val="00F17A0B"/>
    <w:rsid w:val="00F20FB7"/>
    <w:rsid w:val="00F21110"/>
    <w:rsid w:val="00F21263"/>
    <w:rsid w:val="00F21378"/>
    <w:rsid w:val="00F21429"/>
    <w:rsid w:val="00F218AD"/>
    <w:rsid w:val="00F21D12"/>
    <w:rsid w:val="00F21D35"/>
    <w:rsid w:val="00F21F31"/>
    <w:rsid w:val="00F222FF"/>
    <w:rsid w:val="00F22C7B"/>
    <w:rsid w:val="00F22D86"/>
    <w:rsid w:val="00F23410"/>
    <w:rsid w:val="00F23E34"/>
    <w:rsid w:val="00F23EE2"/>
    <w:rsid w:val="00F23F84"/>
    <w:rsid w:val="00F24324"/>
    <w:rsid w:val="00F25219"/>
    <w:rsid w:val="00F26B20"/>
    <w:rsid w:val="00F27680"/>
    <w:rsid w:val="00F306A0"/>
    <w:rsid w:val="00F30CCA"/>
    <w:rsid w:val="00F31D1D"/>
    <w:rsid w:val="00F32ED0"/>
    <w:rsid w:val="00F34472"/>
    <w:rsid w:val="00F3490F"/>
    <w:rsid w:val="00F36B97"/>
    <w:rsid w:val="00F37AA6"/>
    <w:rsid w:val="00F37E55"/>
    <w:rsid w:val="00F40331"/>
    <w:rsid w:val="00F421CF"/>
    <w:rsid w:val="00F423B1"/>
    <w:rsid w:val="00F430AB"/>
    <w:rsid w:val="00F43DB7"/>
    <w:rsid w:val="00F44BA6"/>
    <w:rsid w:val="00F44DEA"/>
    <w:rsid w:val="00F456A0"/>
    <w:rsid w:val="00F4657E"/>
    <w:rsid w:val="00F46761"/>
    <w:rsid w:val="00F47187"/>
    <w:rsid w:val="00F50357"/>
    <w:rsid w:val="00F5076A"/>
    <w:rsid w:val="00F50EF6"/>
    <w:rsid w:val="00F51104"/>
    <w:rsid w:val="00F520D9"/>
    <w:rsid w:val="00F523F1"/>
    <w:rsid w:val="00F5260A"/>
    <w:rsid w:val="00F52735"/>
    <w:rsid w:val="00F532F3"/>
    <w:rsid w:val="00F5349E"/>
    <w:rsid w:val="00F538F4"/>
    <w:rsid w:val="00F53BFB"/>
    <w:rsid w:val="00F54504"/>
    <w:rsid w:val="00F554D6"/>
    <w:rsid w:val="00F55B8E"/>
    <w:rsid w:val="00F55D8B"/>
    <w:rsid w:val="00F5638E"/>
    <w:rsid w:val="00F575B3"/>
    <w:rsid w:val="00F5798C"/>
    <w:rsid w:val="00F57E37"/>
    <w:rsid w:val="00F60164"/>
    <w:rsid w:val="00F60219"/>
    <w:rsid w:val="00F6103F"/>
    <w:rsid w:val="00F6211F"/>
    <w:rsid w:val="00F623A8"/>
    <w:rsid w:val="00F62A08"/>
    <w:rsid w:val="00F635C3"/>
    <w:rsid w:val="00F6377B"/>
    <w:rsid w:val="00F637D6"/>
    <w:rsid w:val="00F6385C"/>
    <w:rsid w:val="00F6481D"/>
    <w:rsid w:val="00F64AF1"/>
    <w:rsid w:val="00F6502B"/>
    <w:rsid w:val="00F65316"/>
    <w:rsid w:val="00F6636B"/>
    <w:rsid w:val="00F667E6"/>
    <w:rsid w:val="00F66DE8"/>
    <w:rsid w:val="00F674A5"/>
    <w:rsid w:val="00F67858"/>
    <w:rsid w:val="00F67EB3"/>
    <w:rsid w:val="00F725A9"/>
    <w:rsid w:val="00F72BB0"/>
    <w:rsid w:val="00F72EE1"/>
    <w:rsid w:val="00F736D7"/>
    <w:rsid w:val="00F74CB1"/>
    <w:rsid w:val="00F75786"/>
    <w:rsid w:val="00F807F3"/>
    <w:rsid w:val="00F81007"/>
    <w:rsid w:val="00F8100B"/>
    <w:rsid w:val="00F81753"/>
    <w:rsid w:val="00F81A33"/>
    <w:rsid w:val="00F81BA5"/>
    <w:rsid w:val="00F82558"/>
    <w:rsid w:val="00F8315E"/>
    <w:rsid w:val="00F834E5"/>
    <w:rsid w:val="00F83C08"/>
    <w:rsid w:val="00F848CC"/>
    <w:rsid w:val="00F84D24"/>
    <w:rsid w:val="00F85252"/>
    <w:rsid w:val="00F86978"/>
    <w:rsid w:val="00F87B43"/>
    <w:rsid w:val="00F87D3F"/>
    <w:rsid w:val="00F90792"/>
    <w:rsid w:val="00F90B0B"/>
    <w:rsid w:val="00F91AC9"/>
    <w:rsid w:val="00F92F32"/>
    <w:rsid w:val="00F93D54"/>
    <w:rsid w:val="00F9434B"/>
    <w:rsid w:val="00F97B94"/>
    <w:rsid w:val="00FA10F9"/>
    <w:rsid w:val="00FA1C26"/>
    <w:rsid w:val="00FA29FF"/>
    <w:rsid w:val="00FA365D"/>
    <w:rsid w:val="00FA4222"/>
    <w:rsid w:val="00FA4E09"/>
    <w:rsid w:val="00FA5432"/>
    <w:rsid w:val="00FA579A"/>
    <w:rsid w:val="00FA5BE8"/>
    <w:rsid w:val="00FA5C13"/>
    <w:rsid w:val="00FA5EBF"/>
    <w:rsid w:val="00FA717D"/>
    <w:rsid w:val="00FA7364"/>
    <w:rsid w:val="00FB2247"/>
    <w:rsid w:val="00FB3145"/>
    <w:rsid w:val="00FB37D4"/>
    <w:rsid w:val="00FB44FF"/>
    <w:rsid w:val="00FB4E3A"/>
    <w:rsid w:val="00FB517D"/>
    <w:rsid w:val="00FB5EA9"/>
    <w:rsid w:val="00FB6812"/>
    <w:rsid w:val="00FB724C"/>
    <w:rsid w:val="00FC0184"/>
    <w:rsid w:val="00FC03D9"/>
    <w:rsid w:val="00FC1DD3"/>
    <w:rsid w:val="00FC203E"/>
    <w:rsid w:val="00FC2443"/>
    <w:rsid w:val="00FC2C91"/>
    <w:rsid w:val="00FC3134"/>
    <w:rsid w:val="00FC3471"/>
    <w:rsid w:val="00FC3632"/>
    <w:rsid w:val="00FC435F"/>
    <w:rsid w:val="00FC445E"/>
    <w:rsid w:val="00FC4EA4"/>
    <w:rsid w:val="00FC725A"/>
    <w:rsid w:val="00FC7926"/>
    <w:rsid w:val="00FD01FC"/>
    <w:rsid w:val="00FD0286"/>
    <w:rsid w:val="00FD07A5"/>
    <w:rsid w:val="00FD0D1A"/>
    <w:rsid w:val="00FD37BA"/>
    <w:rsid w:val="00FD3D07"/>
    <w:rsid w:val="00FD44D7"/>
    <w:rsid w:val="00FD44E0"/>
    <w:rsid w:val="00FD4788"/>
    <w:rsid w:val="00FD49F7"/>
    <w:rsid w:val="00FD4BB1"/>
    <w:rsid w:val="00FD4D85"/>
    <w:rsid w:val="00FD66E1"/>
    <w:rsid w:val="00FD72BA"/>
    <w:rsid w:val="00FD7C53"/>
    <w:rsid w:val="00FE06F8"/>
    <w:rsid w:val="00FE08D4"/>
    <w:rsid w:val="00FE151D"/>
    <w:rsid w:val="00FE15FE"/>
    <w:rsid w:val="00FE20E7"/>
    <w:rsid w:val="00FE26B1"/>
    <w:rsid w:val="00FE4B31"/>
    <w:rsid w:val="00FE4C5A"/>
    <w:rsid w:val="00FE4C76"/>
    <w:rsid w:val="00FE6BDF"/>
    <w:rsid w:val="00FE6E77"/>
    <w:rsid w:val="00FE7279"/>
    <w:rsid w:val="00FE7581"/>
    <w:rsid w:val="00FE7A34"/>
    <w:rsid w:val="00FF08F3"/>
    <w:rsid w:val="00FF1118"/>
    <w:rsid w:val="00FF13AC"/>
    <w:rsid w:val="00FF19C7"/>
    <w:rsid w:val="00FF2C3D"/>
    <w:rsid w:val="00FF4A12"/>
    <w:rsid w:val="00FF506D"/>
    <w:rsid w:val="00FF56B0"/>
    <w:rsid w:val="00FF586E"/>
    <w:rsid w:val="00FF599B"/>
    <w:rsid w:val="00FF5AD9"/>
    <w:rsid w:val="00FF6C78"/>
    <w:rsid w:val="00FF732C"/>
    <w:rsid w:val="06628302"/>
    <w:rsid w:val="08EEA929"/>
    <w:rsid w:val="0A9BA0B0"/>
    <w:rsid w:val="0DDA206A"/>
    <w:rsid w:val="0F1805F1"/>
    <w:rsid w:val="0F22852E"/>
    <w:rsid w:val="15CE9A17"/>
    <w:rsid w:val="16818C81"/>
    <w:rsid w:val="174FA402"/>
    <w:rsid w:val="1FA3496F"/>
    <w:rsid w:val="24DC1DE0"/>
    <w:rsid w:val="2A43131F"/>
    <w:rsid w:val="2A92CF0D"/>
    <w:rsid w:val="2B168CEB"/>
    <w:rsid w:val="33663118"/>
    <w:rsid w:val="3F17CB8D"/>
    <w:rsid w:val="4951E7AB"/>
    <w:rsid w:val="525400BE"/>
    <w:rsid w:val="531411B3"/>
    <w:rsid w:val="55294374"/>
    <w:rsid w:val="553D8BA6"/>
    <w:rsid w:val="5B509BD2"/>
    <w:rsid w:val="5C827F8F"/>
    <w:rsid w:val="5EC57588"/>
    <w:rsid w:val="622873F7"/>
    <w:rsid w:val="672D04CF"/>
    <w:rsid w:val="68CA01BC"/>
    <w:rsid w:val="6C61CAE2"/>
    <w:rsid w:val="7B097852"/>
    <w:rsid w:val="7E36F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818C7819-03D8-47FF-95FD-13A1B034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DFD"/>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231624"/>
  </w:style>
  <w:style w:type="character" w:customStyle="1" w:styleId="eop">
    <w:name w:val="eop"/>
    <w:basedOn w:val="DefaultParagraphFont"/>
    <w:rsid w:val="00231624"/>
  </w:style>
  <w:style w:type="paragraph" w:customStyle="1" w:styleId="paragraph">
    <w:name w:val="paragraph"/>
    <w:basedOn w:val="Normal"/>
    <w:rsid w:val="00BB6D98"/>
    <w:pPr>
      <w:suppressAutoHyphens w:val="0"/>
      <w:autoSpaceDN/>
      <w:spacing w:before="100" w:beforeAutospacing="1" w:after="100" w:afterAutospacing="1" w:line="240" w:lineRule="auto"/>
    </w:pPr>
    <w:rPr>
      <w:rFonts w:ascii="Times New Roman" w:hAnsi="Times New Roman"/>
      <w:color w:val="auto"/>
    </w:rPr>
  </w:style>
  <w:style w:type="character" w:styleId="Mention">
    <w:name w:val="Mention"/>
    <w:basedOn w:val="DefaultParagraphFont"/>
    <w:uiPriority w:val="99"/>
    <w:unhideWhenUsed/>
    <w:rsid w:val="001E0DE1"/>
    <w:rPr>
      <w:color w:val="2B579A"/>
      <w:shd w:val="clear" w:color="auto" w:fill="E1DFDD"/>
    </w:rPr>
  </w:style>
  <w:style w:type="paragraph" w:styleId="Revision">
    <w:name w:val="Revision"/>
    <w:hidden/>
    <w:uiPriority w:val="99"/>
    <w:semiHidden/>
    <w:rsid w:val="007E0539"/>
    <w:pPr>
      <w:autoSpaceDN/>
    </w:pPr>
    <w:rPr>
      <w:color w:val="0D0D0D"/>
      <w:sz w:val="24"/>
      <w:szCs w:val="24"/>
    </w:rPr>
  </w:style>
  <w:style w:type="table" w:styleId="TableGrid">
    <w:name w:val="Table Grid"/>
    <w:basedOn w:val="TableNormal"/>
    <w:uiPriority w:val="39"/>
    <w:rsid w:val="00AC4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BE489C"/>
    <w:pPr>
      <w:suppressAutoHyphens w:val="0"/>
      <w:autoSpaceDN/>
      <w:spacing w:before="100" w:beforeAutospacing="1" w:after="100" w:afterAutospacing="1" w:line="240" w:lineRule="auto"/>
    </w:pPr>
    <w:rPr>
      <w:rFonts w:ascii="Times New Roman" w:hAnsi="Times New Roman"/>
      <w:color w:val="auto"/>
    </w:rPr>
  </w:style>
  <w:style w:type="character" w:customStyle="1" w:styleId="NormalWebChar">
    <w:name w:val="Normal (Web) Char"/>
    <w:basedOn w:val="DefaultParagraphFont"/>
    <w:link w:val="NormalWeb"/>
    <w:uiPriority w:val="99"/>
    <w:rsid w:val="00BE489C"/>
    <w:rPr>
      <w:rFonts w:ascii="Times New Roman" w:hAnsi="Times New Roman"/>
      <w:sz w:val="24"/>
      <w:szCs w:val="24"/>
    </w:rPr>
  </w:style>
  <w:style w:type="character" w:customStyle="1" w:styleId="ui-provider">
    <w:name w:val="ui-provider"/>
    <w:basedOn w:val="DefaultParagraphFont"/>
    <w:rsid w:val="00FA5432"/>
  </w:style>
  <w:style w:type="paragraph" w:customStyle="1" w:styleId="xmsolistparagraph">
    <w:name w:val="x_msolistparagraph"/>
    <w:basedOn w:val="Normal"/>
    <w:rsid w:val="004D4202"/>
    <w:pPr>
      <w:suppressAutoHyphens w:val="0"/>
      <w:autoSpaceDN/>
      <w:spacing w:after="0" w:line="240" w:lineRule="auto"/>
      <w:ind w:left="720"/>
    </w:pPr>
    <w:rPr>
      <w:rFonts w:ascii="Aptos" w:eastAsiaTheme="minorHAnsi" w:hAnsi="Aptos" w:cs="Aptos"/>
      <w:color w:val="auto"/>
    </w:rPr>
  </w:style>
  <w:style w:type="paragraph" w:customStyle="1" w:styleId="xmsonormal">
    <w:name w:val="x_msonormal"/>
    <w:basedOn w:val="Normal"/>
    <w:rsid w:val="00F60219"/>
    <w:pPr>
      <w:suppressAutoHyphens w:val="0"/>
      <w:autoSpaceDN/>
      <w:spacing w:after="0" w:line="240" w:lineRule="auto"/>
    </w:pPr>
    <w:rPr>
      <w:rFonts w:ascii="Aptos" w:eastAsiaTheme="minorHAnsi" w:hAnsi="Aptos" w:cs="Apto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76688">
      <w:bodyDiv w:val="1"/>
      <w:marLeft w:val="0"/>
      <w:marRight w:val="0"/>
      <w:marTop w:val="0"/>
      <w:marBottom w:val="0"/>
      <w:divBdr>
        <w:top w:val="none" w:sz="0" w:space="0" w:color="auto"/>
        <w:left w:val="none" w:sz="0" w:space="0" w:color="auto"/>
        <w:bottom w:val="none" w:sz="0" w:space="0" w:color="auto"/>
        <w:right w:val="none" w:sz="0" w:space="0" w:color="auto"/>
      </w:divBdr>
    </w:div>
    <w:div w:id="242418105">
      <w:bodyDiv w:val="1"/>
      <w:marLeft w:val="0"/>
      <w:marRight w:val="0"/>
      <w:marTop w:val="0"/>
      <w:marBottom w:val="0"/>
      <w:divBdr>
        <w:top w:val="none" w:sz="0" w:space="0" w:color="auto"/>
        <w:left w:val="none" w:sz="0" w:space="0" w:color="auto"/>
        <w:bottom w:val="none" w:sz="0" w:space="0" w:color="auto"/>
        <w:right w:val="none" w:sz="0" w:space="0" w:color="auto"/>
      </w:divBdr>
    </w:div>
    <w:div w:id="255485772">
      <w:bodyDiv w:val="1"/>
      <w:marLeft w:val="0"/>
      <w:marRight w:val="0"/>
      <w:marTop w:val="0"/>
      <w:marBottom w:val="0"/>
      <w:divBdr>
        <w:top w:val="none" w:sz="0" w:space="0" w:color="auto"/>
        <w:left w:val="none" w:sz="0" w:space="0" w:color="auto"/>
        <w:bottom w:val="none" w:sz="0" w:space="0" w:color="auto"/>
        <w:right w:val="none" w:sz="0" w:space="0" w:color="auto"/>
      </w:divBdr>
    </w:div>
    <w:div w:id="416363186">
      <w:bodyDiv w:val="1"/>
      <w:marLeft w:val="0"/>
      <w:marRight w:val="0"/>
      <w:marTop w:val="0"/>
      <w:marBottom w:val="0"/>
      <w:divBdr>
        <w:top w:val="none" w:sz="0" w:space="0" w:color="auto"/>
        <w:left w:val="none" w:sz="0" w:space="0" w:color="auto"/>
        <w:bottom w:val="none" w:sz="0" w:space="0" w:color="auto"/>
        <w:right w:val="none" w:sz="0" w:space="0" w:color="auto"/>
      </w:divBdr>
    </w:div>
    <w:div w:id="645667727">
      <w:bodyDiv w:val="1"/>
      <w:marLeft w:val="0"/>
      <w:marRight w:val="0"/>
      <w:marTop w:val="0"/>
      <w:marBottom w:val="0"/>
      <w:divBdr>
        <w:top w:val="none" w:sz="0" w:space="0" w:color="auto"/>
        <w:left w:val="none" w:sz="0" w:space="0" w:color="auto"/>
        <w:bottom w:val="none" w:sz="0" w:space="0" w:color="auto"/>
        <w:right w:val="none" w:sz="0" w:space="0" w:color="auto"/>
      </w:divBdr>
    </w:div>
    <w:div w:id="687680401">
      <w:bodyDiv w:val="1"/>
      <w:marLeft w:val="0"/>
      <w:marRight w:val="0"/>
      <w:marTop w:val="0"/>
      <w:marBottom w:val="0"/>
      <w:divBdr>
        <w:top w:val="none" w:sz="0" w:space="0" w:color="auto"/>
        <w:left w:val="none" w:sz="0" w:space="0" w:color="auto"/>
        <w:bottom w:val="none" w:sz="0" w:space="0" w:color="auto"/>
        <w:right w:val="none" w:sz="0" w:space="0" w:color="auto"/>
      </w:divBdr>
    </w:div>
    <w:div w:id="774440092">
      <w:bodyDiv w:val="1"/>
      <w:marLeft w:val="0"/>
      <w:marRight w:val="0"/>
      <w:marTop w:val="0"/>
      <w:marBottom w:val="0"/>
      <w:divBdr>
        <w:top w:val="none" w:sz="0" w:space="0" w:color="auto"/>
        <w:left w:val="none" w:sz="0" w:space="0" w:color="auto"/>
        <w:bottom w:val="none" w:sz="0" w:space="0" w:color="auto"/>
        <w:right w:val="none" w:sz="0" w:space="0" w:color="auto"/>
      </w:divBdr>
    </w:div>
    <w:div w:id="842085196">
      <w:bodyDiv w:val="1"/>
      <w:marLeft w:val="0"/>
      <w:marRight w:val="0"/>
      <w:marTop w:val="0"/>
      <w:marBottom w:val="0"/>
      <w:divBdr>
        <w:top w:val="none" w:sz="0" w:space="0" w:color="auto"/>
        <w:left w:val="none" w:sz="0" w:space="0" w:color="auto"/>
        <w:bottom w:val="none" w:sz="0" w:space="0" w:color="auto"/>
        <w:right w:val="none" w:sz="0" w:space="0" w:color="auto"/>
      </w:divBdr>
    </w:div>
    <w:div w:id="848253136">
      <w:bodyDiv w:val="1"/>
      <w:marLeft w:val="0"/>
      <w:marRight w:val="0"/>
      <w:marTop w:val="0"/>
      <w:marBottom w:val="0"/>
      <w:divBdr>
        <w:top w:val="none" w:sz="0" w:space="0" w:color="auto"/>
        <w:left w:val="none" w:sz="0" w:space="0" w:color="auto"/>
        <w:bottom w:val="none" w:sz="0" w:space="0" w:color="auto"/>
        <w:right w:val="none" w:sz="0" w:space="0" w:color="auto"/>
      </w:divBdr>
    </w:div>
    <w:div w:id="909651680">
      <w:bodyDiv w:val="1"/>
      <w:marLeft w:val="0"/>
      <w:marRight w:val="0"/>
      <w:marTop w:val="0"/>
      <w:marBottom w:val="0"/>
      <w:divBdr>
        <w:top w:val="none" w:sz="0" w:space="0" w:color="auto"/>
        <w:left w:val="none" w:sz="0" w:space="0" w:color="auto"/>
        <w:bottom w:val="none" w:sz="0" w:space="0" w:color="auto"/>
        <w:right w:val="none" w:sz="0" w:space="0" w:color="auto"/>
      </w:divBdr>
    </w:div>
    <w:div w:id="1095172624">
      <w:bodyDiv w:val="1"/>
      <w:marLeft w:val="0"/>
      <w:marRight w:val="0"/>
      <w:marTop w:val="0"/>
      <w:marBottom w:val="0"/>
      <w:divBdr>
        <w:top w:val="none" w:sz="0" w:space="0" w:color="auto"/>
        <w:left w:val="none" w:sz="0" w:space="0" w:color="auto"/>
        <w:bottom w:val="none" w:sz="0" w:space="0" w:color="auto"/>
        <w:right w:val="none" w:sz="0" w:space="0" w:color="auto"/>
      </w:divBdr>
    </w:div>
    <w:div w:id="1113675176">
      <w:bodyDiv w:val="1"/>
      <w:marLeft w:val="0"/>
      <w:marRight w:val="0"/>
      <w:marTop w:val="0"/>
      <w:marBottom w:val="0"/>
      <w:divBdr>
        <w:top w:val="none" w:sz="0" w:space="0" w:color="auto"/>
        <w:left w:val="none" w:sz="0" w:space="0" w:color="auto"/>
        <w:bottom w:val="none" w:sz="0" w:space="0" w:color="auto"/>
        <w:right w:val="none" w:sz="0" w:space="0" w:color="auto"/>
      </w:divBdr>
    </w:div>
    <w:div w:id="1124812570">
      <w:bodyDiv w:val="1"/>
      <w:marLeft w:val="0"/>
      <w:marRight w:val="0"/>
      <w:marTop w:val="0"/>
      <w:marBottom w:val="0"/>
      <w:divBdr>
        <w:top w:val="none" w:sz="0" w:space="0" w:color="auto"/>
        <w:left w:val="none" w:sz="0" w:space="0" w:color="auto"/>
        <w:bottom w:val="none" w:sz="0" w:space="0" w:color="auto"/>
        <w:right w:val="none" w:sz="0" w:space="0" w:color="auto"/>
      </w:divBdr>
    </w:div>
    <w:div w:id="1149520150">
      <w:bodyDiv w:val="1"/>
      <w:marLeft w:val="0"/>
      <w:marRight w:val="0"/>
      <w:marTop w:val="0"/>
      <w:marBottom w:val="0"/>
      <w:divBdr>
        <w:top w:val="none" w:sz="0" w:space="0" w:color="auto"/>
        <w:left w:val="none" w:sz="0" w:space="0" w:color="auto"/>
        <w:bottom w:val="none" w:sz="0" w:space="0" w:color="auto"/>
        <w:right w:val="none" w:sz="0" w:space="0" w:color="auto"/>
      </w:divBdr>
    </w:div>
    <w:div w:id="1239170662">
      <w:bodyDiv w:val="1"/>
      <w:marLeft w:val="0"/>
      <w:marRight w:val="0"/>
      <w:marTop w:val="0"/>
      <w:marBottom w:val="0"/>
      <w:divBdr>
        <w:top w:val="none" w:sz="0" w:space="0" w:color="auto"/>
        <w:left w:val="none" w:sz="0" w:space="0" w:color="auto"/>
        <w:bottom w:val="none" w:sz="0" w:space="0" w:color="auto"/>
        <w:right w:val="none" w:sz="0" w:space="0" w:color="auto"/>
      </w:divBdr>
      <w:divsChild>
        <w:div w:id="78721093">
          <w:marLeft w:val="0"/>
          <w:marRight w:val="0"/>
          <w:marTop w:val="0"/>
          <w:marBottom w:val="0"/>
          <w:divBdr>
            <w:top w:val="none" w:sz="0" w:space="0" w:color="auto"/>
            <w:left w:val="none" w:sz="0" w:space="0" w:color="auto"/>
            <w:bottom w:val="none" w:sz="0" w:space="0" w:color="auto"/>
            <w:right w:val="none" w:sz="0" w:space="0" w:color="auto"/>
          </w:divBdr>
        </w:div>
        <w:div w:id="1811240431">
          <w:marLeft w:val="0"/>
          <w:marRight w:val="0"/>
          <w:marTop w:val="0"/>
          <w:marBottom w:val="0"/>
          <w:divBdr>
            <w:top w:val="none" w:sz="0" w:space="0" w:color="auto"/>
            <w:left w:val="none" w:sz="0" w:space="0" w:color="auto"/>
            <w:bottom w:val="none" w:sz="0" w:space="0" w:color="auto"/>
            <w:right w:val="none" w:sz="0" w:space="0" w:color="auto"/>
          </w:divBdr>
        </w:div>
      </w:divsChild>
    </w:div>
    <w:div w:id="1239707856">
      <w:bodyDiv w:val="1"/>
      <w:marLeft w:val="0"/>
      <w:marRight w:val="0"/>
      <w:marTop w:val="0"/>
      <w:marBottom w:val="0"/>
      <w:divBdr>
        <w:top w:val="none" w:sz="0" w:space="0" w:color="auto"/>
        <w:left w:val="none" w:sz="0" w:space="0" w:color="auto"/>
        <w:bottom w:val="none" w:sz="0" w:space="0" w:color="auto"/>
        <w:right w:val="none" w:sz="0" w:space="0" w:color="auto"/>
      </w:divBdr>
    </w:div>
    <w:div w:id="1240140876">
      <w:bodyDiv w:val="1"/>
      <w:marLeft w:val="0"/>
      <w:marRight w:val="0"/>
      <w:marTop w:val="0"/>
      <w:marBottom w:val="0"/>
      <w:divBdr>
        <w:top w:val="none" w:sz="0" w:space="0" w:color="auto"/>
        <w:left w:val="none" w:sz="0" w:space="0" w:color="auto"/>
        <w:bottom w:val="none" w:sz="0" w:space="0" w:color="auto"/>
        <w:right w:val="none" w:sz="0" w:space="0" w:color="auto"/>
      </w:divBdr>
    </w:div>
    <w:div w:id="1264462140">
      <w:bodyDiv w:val="1"/>
      <w:marLeft w:val="0"/>
      <w:marRight w:val="0"/>
      <w:marTop w:val="0"/>
      <w:marBottom w:val="0"/>
      <w:divBdr>
        <w:top w:val="none" w:sz="0" w:space="0" w:color="auto"/>
        <w:left w:val="none" w:sz="0" w:space="0" w:color="auto"/>
        <w:bottom w:val="none" w:sz="0" w:space="0" w:color="auto"/>
        <w:right w:val="none" w:sz="0" w:space="0" w:color="auto"/>
      </w:divBdr>
    </w:div>
    <w:div w:id="1284580916">
      <w:bodyDiv w:val="1"/>
      <w:marLeft w:val="0"/>
      <w:marRight w:val="0"/>
      <w:marTop w:val="0"/>
      <w:marBottom w:val="0"/>
      <w:divBdr>
        <w:top w:val="none" w:sz="0" w:space="0" w:color="auto"/>
        <w:left w:val="none" w:sz="0" w:space="0" w:color="auto"/>
        <w:bottom w:val="none" w:sz="0" w:space="0" w:color="auto"/>
        <w:right w:val="none" w:sz="0" w:space="0" w:color="auto"/>
      </w:divBdr>
    </w:div>
    <w:div w:id="1342971497">
      <w:bodyDiv w:val="1"/>
      <w:marLeft w:val="0"/>
      <w:marRight w:val="0"/>
      <w:marTop w:val="0"/>
      <w:marBottom w:val="0"/>
      <w:divBdr>
        <w:top w:val="none" w:sz="0" w:space="0" w:color="auto"/>
        <w:left w:val="none" w:sz="0" w:space="0" w:color="auto"/>
        <w:bottom w:val="none" w:sz="0" w:space="0" w:color="auto"/>
        <w:right w:val="none" w:sz="0" w:space="0" w:color="auto"/>
      </w:divBdr>
    </w:div>
    <w:div w:id="1370177972">
      <w:bodyDiv w:val="1"/>
      <w:marLeft w:val="0"/>
      <w:marRight w:val="0"/>
      <w:marTop w:val="0"/>
      <w:marBottom w:val="0"/>
      <w:divBdr>
        <w:top w:val="none" w:sz="0" w:space="0" w:color="auto"/>
        <w:left w:val="none" w:sz="0" w:space="0" w:color="auto"/>
        <w:bottom w:val="none" w:sz="0" w:space="0" w:color="auto"/>
        <w:right w:val="none" w:sz="0" w:space="0" w:color="auto"/>
      </w:divBdr>
    </w:div>
    <w:div w:id="1438451716">
      <w:bodyDiv w:val="1"/>
      <w:marLeft w:val="0"/>
      <w:marRight w:val="0"/>
      <w:marTop w:val="0"/>
      <w:marBottom w:val="0"/>
      <w:divBdr>
        <w:top w:val="none" w:sz="0" w:space="0" w:color="auto"/>
        <w:left w:val="none" w:sz="0" w:space="0" w:color="auto"/>
        <w:bottom w:val="none" w:sz="0" w:space="0" w:color="auto"/>
        <w:right w:val="none" w:sz="0" w:space="0" w:color="auto"/>
      </w:divBdr>
    </w:div>
    <w:div w:id="1473711295">
      <w:bodyDiv w:val="1"/>
      <w:marLeft w:val="0"/>
      <w:marRight w:val="0"/>
      <w:marTop w:val="0"/>
      <w:marBottom w:val="0"/>
      <w:divBdr>
        <w:top w:val="none" w:sz="0" w:space="0" w:color="auto"/>
        <w:left w:val="none" w:sz="0" w:space="0" w:color="auto"/>
        <w:bottom w:val="none" w:sz="0" w:space="0" w:color="auto"/>
        <w:right w:val="none" w:sz="0" w:space="0" w:color="auto"/>
      </w:divBdr>
    </w:div>
    <w:div w:id="1626885131">
      <w:bodyDiv w:val="1"/>
      <w:marLeft w:val="0"/>
      <w:marRight w:val="0"/>
      <w:marTop w:val="0"/>
      <w:marBottom w:val="0"/>
      <w:divBdr>
        <w:top w:val="none" w:sz="0" w:space="0" w:color="auto"/>
        <w:left w:val="none" w:sz="0" w:space="0" w:color="auto"/>
        <w:bottom w:val="none" w:sz="0" w:space="0" w:color="auto"/>
        <w:right w:val="none" w:sz="0" w:space="0" w:color="auto"/>
      </w:divBdr>
    </w:div>
    <w:div w:id="1750690457">
      <w:bodyDiv w:val="1"/>
      <w:marLeft w:val="0"/>
      <w:marRight w:val="0"/>
      <w:marTop w:val="0"/>
      <w:marBottom w:val="0"/>
      <w:divBdr>
        <w:top w:val="none" w:sz="0" w:space="0" w:color="auto"/>
        <w:left w:val="none" w:sz="0" w:space="0" w:color="auto"/>
        <w:bottom w:val="none" w:sz="0" w:space="0" w:color="auto"/>
        <w:right w:val="none" w:sz="0" w:space="0" w:color="auto"/>
      </w:divBdr>
    </w:div>
    <w:div w:id="1857696247">
      <w:bodyDiv w:val="1"/>
      <w:marLeft w:val="0"/>
      <w:marRight w:val="0"/>
      <w:marTop w:val="0"/>
      <w:marBottom w:val="0"/>
      <w:divBdr>
        <w:top w:val="none" w:sz="0" w:space="0" w:color="auto"/>
        <w:left w:val="none" w:sz="0" w:space="0" w:color="auto"/>
        <w:bottom w:val="none" w:sz="0" w:space="0" w:color="auto"/>
        <w:right w:val="none" w:sz="0" w:space="0" w:color="auto"/>
      </w:divBdr>
    </w:div>
    <w:div w:id="1858234897">
      <w:bodyDiv w:val="1"/>
      <w:marLeft w:val="0"/>
      <w:marRight w:val="0"/>
      <w:marTop w:val="0"/>
      <w:marBottom w:val="0"/>
      <w:divBdr>
        <w:top w:val="none" w:sz="0" w:space="0" w:color="auto"/>
        <w:left w:val="none" w:sz="0" w:space="0" w:color="auto"/>
        <w:bottom w:val="none" w:sz="0" w:space="0" w:color="auto"/>
        <w:right w:val="none" w:sz="0" w:space="0" w:color="auto"/>
      </w:divBdr>
    </w:div>
    <w:div w:id="1900483106">
      <w:bodyDiv w:val="1"/>
      <w:marLeft w:val="0"/>
      <w:marRight w:val="0"/>
      <w:marTop w:val="0"/>
      <w:marBottom w:val="0"/>
      <w:divBdr>
        <w:top w:val="none" w:sz="0" w:space="0" w:color="auto"/>
        <w:left w:val="none" w:sz="0" w:space="0" w:color="auto"/>
        <w:bottom w:val="none" w:sz="0" w:space="0" w:color="auto"/>
        <w:right w:val="none" w:sz="0" w:space="0" w:color="auto"/>
      </w:divBdr>
    </w:div>
    <w:div w:id="1903713653">
      <w:bodyDiv w:val="1"/>
      <w:marLeft w:val="0"/>
      <w:marRight w:val="0"/>
      <w:marTop w:val="0"/>
      <w:marBottom w:val="0"/>
      <w:divBdr>
        <w:top w:val="none" w:sz="0" w:space="0" w:color="auto"/>
        <w:left w:val="none" w:sz="0" w:space="0" w:color="auto"/>
        <w:bottom w:val="none" w:sz="0" w:space="0" w:color="auto"/>
        <w:right w:val="none" w:sz="0" w:space="0" w:color="auto"/>
      </w:divBdr>
    </w:div>
    <w:div w:id="1979457130">
      <w:bodyDiv w:val="1"/>
      <w:marLeft w:val="0"/>
      <w:marRight w:val="0"/>
      <w:marTop w:val="0"/>
      <w:marBottom w:val="0"/>
      <w:divBdr>
        <w:top w:val="none" w:sz="0" w:space="0" w:color="auto"/>
        <w:left w:val="none" w:sz="0" w:space="0" w:color="auto"/>
        <w:bottom w:val="none" w:sz="0" w:space="0" w:color="auto"/>
        <w:right w:val="none" w:sz="0" w:space="0" w:color="auto"/>
      </w:divBdr>
    </w:div>
    <w:div w:id="1989438842">
      <w:bodyDiv w:val="1"/>
      <w:marLeft w:val="0"/>
      <w:marRight w:val="0"/>
      <w:marTop w:val="0"/>
      <w:marBottom w:val="0"/>
      <w:divBdr>
        <w:top w:val="none" w:sz="0" w:space="0" w:color="auto"/>
        <w:left w:val="none" w:sz="0" w:space="0" w:color="auto"/>
        <w:bottom w:val="none" w:sz="0" w:space="0" w:color="auto"/>
        <w:right w:val="none" w:sz="0" w:space="0" w:color="auto"/>
      </w:divBdr>
    </w:div>
    <w:div w:id="1994333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educationendowmentfoundation.org.uk/evidence-summaries/teaching-learning-toolkit/phonic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educationendowmentfoundation.org.uk/education-evidence/teaching-learning-toolkit/behaviour-interventions"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gov.uk/government/publications/the-pupil-premium-how-schools-are-spending-the-funding-successfully" TargetMode="External"/><Relationship Id="rId25" Type="http://schemas.openxmlformats.org/officeDocument/2006/relationships/hyperlink" Target="https://educationendowmentfoundation.org.uk/education-evidence/guidance-reports/implementation" TargetMode="External"/><Relationship Id="rId2" Type="http://schemas.openxmlformats.org/officeDocument/2006/relationships/customXml" Target="../customXml/item2.xml"/><Relationship Id="rId16" Type="http://schemas.openxmlformats.org/officeDocument/2006/relationships/hyperlink" Target="https://d2tic4wvo1iusb.cloudfront.net/production/documents/news/Diagnostic_Assessment_Tool.pdf?v=1697619973" TargetMode="External"/><Relationship Id="rId20" Type="http://schemas.openxmlformats.org/officeDocument/2006/relationships/hyperlink" Target="https://educationendowmentfoundation.org.uk/evidence-summaries/teaching-learning-toolkit/phonics/"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gov.uk/guidance/senior-mental-health-lead-training" TargetMode="External"/><Relationship Id="rId5" Type="http://schemas.openxmlformats.org/officeDocument/2006/relationships/numbering" Target="numbering.xml"/><Relationship Id="rId15" Type="http://schemas.openxmlformats.org/officeDocument/2006/relationships/hyperlink" Target="https://educationendowmentfoundation.org.uk/education-evidence/teaching-learning-toolkit" TargetMode="External"/><Relationship Id="rId23" Type="http://schemas.openxmlformats.org/officeDocument/2006/relationships/hyperlink" Target="https://educationendowmentfoundation.org.uk/education-evidence/teaching-learning-toolkit/feedbac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ducationendowmentfoundation.org.uk/education-evidence/guidance-reports/primary-sel" TargetMode="External"/><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www.gov.uk/government/publications/working-together-to-improve-school-attendance" TargetMode="External"/><Relationship Id="rId27" Type="http://schemas.openxmlformats.org/officeDocument/2006/relationships/footer" Target="footer1.xml"/><Relationship Id="rId30"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C049D74B-6472-4252-8BD5-875A25F7304E}">
    <t:Anchor>
      <t:Comment id="721007844"/>
    </t:Anchor>
    <t:History>
      <t:Event id="{6E95C112-7E43-4009-BC42-1346337BE3A3}" time="2024-12-03T16:48:36.632Z">
        <t:Attribution userId="S::Lisa.Drogomirecki@weald.kent.sch.uk::33a7630d-36e8-4351-97d8-8ca5e72a356e" userProvider="AD" userName="Lisa Drogomirecki"/>
        <t:Anchor>
          <t:Comment id="721007844"/>
        </t:Anchor>
        <t:Create/>
      </t:Event>
      <t:Event id="{EBE6D3AF-A589-4D90-B04B-53E716674E79}" time="2024-12-03T16:48:36.632Z">
        <t:Attribution userId="S::Lisa.Drogomirecki@weald.kent.sch.uk::33a7630d-36e8-4351-97d8-8ca5e72a356e" userProvider="AD" userName="Lisa Drogomirecki"/>
        <t:Anchor>
          <t:Comment id="721007844"/>
        </t:Anchor>
        <t:Assign userId="S::chris.taylor@weald.kent.sch.uk::9a9dcd54-5332-4080-a124-5907abba6844" userProvider="AD" userName="Chris Taylor"/>
      </t:Event>
      <t:Event id="{B973E45A-C85E-4BD1-B263-58FCD971EBE2}" time="2024-12-03T16:48:36.632Z">
        <t:Attribution userId="S::Lisa.Drogomirecki@weald.kent.sch.uk::33a7630d-36e8-4351-97d8-8ca5e72a356e" userProvider="AD" userName="Lisa Drogomirecki"/>
        <t:Anchor>
          <t:Comment id="721007844"/>
        </t:Anchor>
        <t:SetTitle title="@Chris Taylor Please can I catch you about this?"/>
      </t:Event>
      <t:Event id="{C356800E-504F-4D31-806F-895998419663}" time="2024-12-05T10:58:13.494Z">
        <t:Attribution userId="S::Lisa.Drogomirecki@weald.kent.sch.uk::33a7630d-36e8-4351-97d8-8ca5e72a356e" userProvider="AD" userName="Lisa Drogomirecki"/>
        <t:Progress percentComplete="100"/>
      </t:Event>
    </t:History>
  </t:Task>
  <t:Task id="{E2E630BE-DDA4-4DAD-AADA-1DABCCF33070}">
    <t:Anchor>
      <t:Comment id="721007860"/>
    </t:Anchor>
    <t:History>
      <t:Event id="{34B8876C-5F86-4842-935B-1F618E94C635}" time="2024-12-03T16:48:52.452Z">
        <t:Attribution userId="S::Lisa.Drogomirecki@weald.kent.sch.uk::33a7630d-36e8-4351-97d8-8ca5e72a356e" userProvider="AD" userName="Lisa Drogomirecki"/>
        <t:Anchor>
          <t:Comment id="721007860"/>
        </t:Anchor>
        <t:Create/>
      </t:Event>
      <t:Event id="{A826D604-F011-4E1B-9253-0FA0585D1343}" time="2024-12-03T16:48:52.452Z">
        <t:Attribution userId="S::Lisa.Drogomirecki@weald.kent.sch.uk::33a7630d-36e8-4351-97d8-8ca5e72a356e" userProvider="AD" userName="Lisa Drogomirecki"/>
        <t:Anchor>
          <t:Comment id="721007860"/>
        </t:Anchor>
        <t:Assign userId="S::chris.taylor@weald.kent.sch.uk::9a9dcd54-5332-4080-a124-5907abba6844" userProvider="AD" userName="Chris Taylor"/>
      </t:Event>
      <t:Event id="{E19BB01A-B35A-4481-8ED1-4821082B128E}" time="2024-12-03T16:48:52.452Z">
        <t:Attribution userId="S::Lisa.Drogomirecki@weald.kent.sch.uk::33a7630d-36e8-4351-97d8-8ca5e72a356e" userProvider="AD" userName="Lisa Drogomirecki"/>
        <t:Anchor>
          <t:Comment id="721007860"/>
        </t:Anchor>
        <t:SetTitle title="@Chris Taylor Please can I catch you about this?"/>
      </t:Event>
      <t:Event id="{CFA1CFDC-6E97-459F-9329-B3D3B5266858}" time="2024-12-05T10:58:23.343Z">
        <t:Attribution userId="S::Lisa.Drogomirecki@weald.kent.sch.uk::33a7630d-36e8-4351-97d8-8ca5e72a356e" userProvider="AD" userName="Lisa Drogomirecki"/>
        <t:Progress percentComplete="100"/>
      </t:Event>
    </t:History>
  </t:Task>
  <t:Task id="{FE764BC7-9ADD-4146-B5DB-4CAE48A54E15}">
    <t:Anchor>
      <t:Comment id="722110058"/>
    </t:Anchor>
    <t:History>
      <t:Event id="{41F8FAD2-A16A-42AE-B41F-98EAA1E0626D}" time="2024-12-16T10:58:50.37Z">
        <t:Attribution userId="S::Lisa.Drogomirecki@weald.kent.sch.uk::33a7630d-36e8-4351-97d8-8ca5e72a356e" userProvider="AD" userName="Lisa Drogomirecki"/>
        <t:Anchor>
          <t:Comment id="722110058"/>
        </t:Anchor>
        <t:Create/>
      </t:Event>
      <t:Event id="{2EFF339A-D36A-4D9C-92FD-3F711A3B8CA2}" time="2024-12-16T10:58:50.37Z">
        <t:Attribution userId="S::Lisa.Drogomirecki@weald.kent.sch.uk::33a7630d-36e8-4351-97d8-8ca5e72a356e" userProvider="AD" userName="Lisa Drogomirecki"/>
        <t:Anchor>
          <t:Comment id="722110058"/>
        </t:Anchor>
        <t:Assign userId="S::Anel.Andrews@weald.kent.sch.uk::c7b41eb5-a247-4f06-b4d6-04b087624a9d" userProvider="AD" userName="Anel Andrews"/>
      </t:Event>
      <t:Event id="{2261DDA9-77FB-4EA1-9610-218662373C13}" time="2024-12-16T10:58:50.37Z">
        <t:Attribution userId="S::Lisa.Drogomirecki@weald.kent.sch.uk::33a7630d-36e8-4351-97d8-8ca5e72a356e" userProvider="AD" userName="Lisa Drogomirecki"/>
        <t:Anchor>
          <t:Comment id="722110058"/>
        </t:Anchor>
        <t:SetTitle title="@Anel Andrews how much should I add on for TA retention?"/>
      </t:Event>
      <t:Event id="{3401DA3D-9E15-405C-A105-D5463A68B27A}" time="2024-12-16T11:51:52.218Z">
        <t:Attribution userId="S::Lisa.Drogomirecki@weald.kent.sch.uk::33a7630d-36e8-4351-97d8-8ca5e72a356e" userProvider="AD" userName="Lisa Drogomirecki"/>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9C99828C66734DAB536F678D3F4EF8" ma:contentTypeVersion="8" ma:contentTypeDescription="Create a new document." ma:contentTypeScope="" ma:versionID="2ae4ce62c2cc6e26aa2e21302e56243a">
  <xsd:schema xmlns:xsd="http://www.w3.org/2001/XMLSchema" xmlns:xs="http://www.w3.org/2001/XMLSchema" xmlns:p="http://schemas.microsoft.com/office/2006/metadata/properties" xmlns:ns2="7b740f51-eccd-41c8-9110-6d140563343e" targetNamespace="http://schemas.microsoft.com/office/2006/metadata/properties" ma:root="true" ma:fieldsID="7c1becfade412fdaebe945b5b317a35c" ns2:_="">
    <xsd:import namespace="7b740f51-eccd-41c8-9110-6d140563343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40f51-eccd-41c8-9110-6d14056334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6E3381-3D29-432E-8356-9A75E7F3FF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42F592-7B5D-4BFD-9FBA-3B80E7716E48}">
  <ds:schemaRefs>
    <ds:schemaRef ds:uri="http://schemas.openxmlformats.org/officeDocument/2006/bibliography"/>
  </ds:schemaRefs>
</ds:datastoreItem>
</file>

<file path=customXml/itemProps3.xml><?xml version="1.0" encoding="utf-8"?>
<ds:datastoreItem xmlns:ds="http://schemas.openxmlformats.org/officeDocument/2006/customXml" ds:itemID="{D7FAAE95-9E09-45B2-A57B-72C2C83BC64E}">
  <ds:schemaRefs>
    <ds:schemaRef ds:uri="http://schemas.microsoft.com/sharepoint/v3/contenttype/forms"/>
  </ds:schemaRefs>
</ds:datastoreItem>
</file>

<file path=customXml/itemProps4.xml><?xml version="1.0" encoding="utf-8"?>
<ds:datastoreItem xmlns:ds="http://schemas.openxmlformats.org/officeDocument/2006/customXml" ds:itemID="{9F2EC1E0-B10E-4534-97B7-549940986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40f51-eccd-41c8-9110-6d14056334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1508</TotalTime>
  <Pages>1</Pages>
  <Words>2661</Words>
  <Characters>15172</Characters>
  <Application>Microsoft Office Word</Application>
  <DocSecurity>4</DocSecurity>
  <Lines>126</Lines>
  <Paragraphs>35</Paragraphs>
  <ScaleCrop>false</ScaleCrop>
  <Company/>
  <LinksUpToDate>false</LinksUpToDate>
  <CharactersWithSpaces>17798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pupil premium strategy statement - primary</dc:title>
  <dc:subject/>
  <dc:creator>Department for Education</dc:creator>
  <cp:keywords/>
  <dc:description/>
  <cp:lastModifiedBy>Lisa Drogomirecki</cp:lastModifiedBy>
  <cp:revision>124</cp:revision>
  <cp:lastPrinted>2014-09-18T05:26:00Z</cp:lastPrinted>
  <dcterms:created xsi:type="dcterms:W3CDTF">2024-11-27T07:33:00Z</dcterms:created>
  <dcterms:modified xsi:type="dcterms:W3CDTF">2024-12-16T11:52:00Z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IWPGroupOOB">
    <vt:lpwstr>Communications Directorate</vt:lpwstr>
  </property>
  <property fmtid="{D5CDD505-2E9C-101B-9397-08002B2CF9AE}" pid="4" name="_dlc_DocIdItemGuid">
    <vt:lpwstr>f1dd1af3-30bb-446e-af34-5327635f4b16</vt:lpwstr>
  </property>
  <property fmtid="{D5CDD505-2E9C-101B-9397-08002B2CF9AE}" pid="5" name="IWPOrganisationalUnit">
    <vt:lpwstr>3;#DfE|cc08a6d4-dfde-4d0f-bd85-069ebcef80d5</vt:lpwstr>
  </property>
  <property fmtid="{D5CDD505-2E9C-101B-9397-08002B2CF9AE}" pid="6" name="IWPOwner">
    <vt:lpwstr>1;#DfE|a484111e-5b24-4ad9-9778-c536c8c88985</vt:lpwstr>
  </property>
  <property fmtid="{D5CDD505-2E9C-101B-9397-08002B2CF9AE}" pid="7" name="IWPSubject">
    <vt:lpwstr/>
  </property>
  <property fmtid="{D5CDD505-2E9C-101B-9397-08002B2CF9AE}" pid="8" name="IWPFunction">
    <vt:lpwstr/>
  </property>
  <property fmtid="{D5CDD505-2E9C-101B-9397-08002B2CF9AE}" pid="9" name="IWPSiteType">
    <vt:lpwstr/>
  </property>
  <property fmtid="{D5CDD505-2E9C-101B-9397-08002B2CF9AE}" pid="10" name="IWPRightsProtectiveMarking">
    <vt:lpwstr>2;#Official|0884c477-2e62-47ea-b19c-5af6e91124c5</vt:lpwstr>
  </property>
  <property fmtid="{D5CDD505-2E9C-101B-9397-08002B2CF9AE}" pid="11" name="Site">
    <vt:lpwstr>22;#Communic​ati​ons|60b3cc5e-d979-4a7a-b73d-c058e341a548</vt:lpwstr>
  </property>
  <property fmtid="{D5CDD505-2E9C-101B-9397-08002B2CF9AE}" pid="12" name="ContentTypeId">
    <vt:lpwstr>0x010100B69C99828C66734DAB536F678D3F4EF8</vt:lpwstr>
  </property>
</Properties>
</file>