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8EFC" w14:textId="3A4F82A5" w:rsidR="001C5966" w:rsidRPr="00CE4707" w:rsidRDefault="001C5966" w:rsidP="001C5966">
      <w:pPr>
        <w:jc w:val="center"/>
        <w:rPr>
          <w:rFonts w:ascii="Arial" w:hAnsi="Arial" w:cs="Arial"/>
          <w:b/>
          <w:bCs/>
          <w:sz w:val="28"/>
          <w:szCs w:val="28"/>
        </w:rPr>
      </w:pPr>
      <w:r w:rsidRPr="00E3416B">
        <w:rPr>
          <w:rFonts w:ascii="Arial" w:hAnsi="Arial" w:cs="Arial"/>
          <w:b/>
          <w:bCs/>
          <w:sz w:val="28"/>
          <w:szCs w:val="28"/>
        </w:rPr>
        <w:t xml:space="preserve">Weald CPS: Assessment in </w:t>
      </w:r>
      <w:r>
        <w:rPr>
          <w:rFonts w:ascii="Arial" w:hAnsi="Arial" w:cs="Arial"/>
          <w:b/>
          <w:bCs/>
          <w:sz w:val="28"/>
          <w:szCs w:val="28"/>
        </w:rPr>
        <w:t>Music</w:t>
      </w:r>
    </w:p>
    <w:p w14:paraId="6B284A76" w14:textId="77777777" w:rsidR="001C5966" w:rsidRDefault="001C5966" w:rsidP="001C5966">
      <w:pPr>
        <w:rPr>
          <w:rFonts w:ascii="Arial" w:hAnsi="Arial" w:cs="Arial"/>
          <w:b/>
          <w:bCs/>
          <w:sz w:val="24"/>
          <w:szCs w:val="24"/>
        </w:rPr>
      </w:pPr>
      <w:r>
        <w:rPr>
          <w:rFonts w:ascii="Arial" w:hAnsi="Arial" w:cs="Arial"/>
          <w:b/>
          <w:bCs/>
          <w:sz w:val="24"/>
          <w:szCs w:val="24"/>
        </w:rPr>
        <w:t>Overview</w:t>
      </w:r>
    </w:p>
    <w:p w14:paraId="45A477EA" w14:textId="4194A300" w:rsidR="0089324D" w:rsidRPr="00BC7BF9" w:rsidRDefault="0089324D" w:rsidP="0089324D">
      <w:pPr>
        <w:pStyle w:val="ListParagraph"/>
        <w:numPr>
          <w:ilvl w:val="0"/>
          <w:numId w:val="1"/>
        </w:numPr>
        <w:spacing w:line="216" w:lineRule="auto"/>
        <w:rPr>
          <w:rFonts w:ascii="Arial" w:hAnsi="Arial" w:cs="Arial"/>
          <w:b/>
          <w:bCs/>
          <w:sz w:val="22"/>
          <w:szCs w:val="22"/>
        </w:rPr>
      </w:pPr>
      <w:r w:rsidRPr="00BC7BF9">
        <w:rPr>
          <w:rFonts w:ascii="Arial" w:hAnsi="Arial" w:cs="Arial"/>
          <w:color w:val="333333"/>
          <w:sz w:val="22"/>
          <w:szCs w:val="22"/>
        </w:rPr>
        <w:t>How can teachers assess Music well?</w:t>
      </w:r>
    </w:p>
    <w:p w14:paraId="51991523" w14:textId="77777777" w:rsidR="0089324D" w:rsidRPr="00BC7BF9" w:rsidRDefault="0089324D" w:rsidP="0089324D">
      <w:pPr>
        <w:pStyle w:val="ListParagraph"/>
        <w:numPr>
          <w:ilvl w:val="0"/>
          <w:numId w:val="1"/>
        </w:numPr>
        <w:spacing w:line="216" w:lineRule="auto"/>
        <w:rPr>
          <w:rFonts w:ascii="Arial" w:hAnsi="Arial" w:cs="Arial"/>
          <w:b/>
          <w:bCs/>
          <w:sz w:val="22"/>
          <w:szCs w:val="22"/>
        </w:rPr>
      </w:pPr>
      <w:r w:rsidRPr="00BC7BF9">
        <w:rPr>
          <w:rFonts w:ascii="Arial" w:eastAsiaTheme="minorEastAsia" w:hAnsi="Arial" w:cs="Arial"/>
          <w:color w:val="44546A" w:themeColor="text2"/>
          <w:kern w:val="24"/>
          <w:sz w:val="22"/>
          <w:szCs w:val="22"/>
          <w:lang w:val="en-US"/>
        </w:rPr>
        <w:t xml:space="preserve">How can </w:t>
      </w:r>
      <w:r w:rsidRPr="00BC7BF9">
        <w:rPr>
          <w:rFonts w:ascii="Arial" w:eastAsiaTheme="minorEastAsia" w:hAnsi="Arial" w:cs="Arial"/>
          <w:b/>
          <w:bCs/>
          <w:kern w:val="24"/>
          <w:sz w:val="22"/>
          <w:szCs w:val="22"/>
          <w:lang w:val="en-US"/>
        </w:rPr>
        <w:t>assessment practices raise attainment?</w:t>
      </w:r>
    </w:p>
    <w:p w14:paraId="7E848732" w14:textId="77777777" w:rsidR="0089324D" w:rsidRPr="00BC7BF9" w:rsidRDefault="0089324D" w:rsidP="0089324D">
      <w:pPr>
        <w:pStyle w:val="ListParagraph"/>
        <w:numPr>
          <w:ilvl w:val="0"/>
          <w:numId w:val="1"/>
        </w:numPr>
        <w:spacing w:line="216" w:lineRule="auto"/>
        <w:rPr>
          <w:rFonts w:ascii="Arial" w:hAnsi="Arial" w:cs="Arial"/>
          <w:b/>
          <w:bCs/>
          <w:sz w:val="22"/>
          <w:szCs w:val="22"/>
        </w:rPr>
      </w:pPr>
      <w:r w:rsidRPr="00BC7BF9">
        <w:rPr>
          <w:rFonts w:ascii="Arial" w:hAnsi="Arial" w:cs="Arial"/>
          <w:color w:val="333333"/>
          <w:sz w:val="22"/>
          <w:szCs w:val="22"/>
        </w:rPr>
        <w:t xml:space="preserve">More importantly, how can they </w:t>
      </w:r>
      <w:r w:rsidRPr="00BC7BF9">
        <w:rPr>
          <w:rFonts w:ascii="Arial" w:hAnsi="Arial" w:cs="Arial"/>
          <w:b/>
          <w:bCs/>
          <w:color w:val="333333"/>
          <w:sz w:val="22"/>
          <w:szCs w:val="22"/>
        </w:rPr>
        <w:t>plan for assessment</w:t>
      </w:r>
      <w:r w:rsidRPr="00BC7BF9">
        <w:rPr>
          <w:rFonts w:ascii="Arial" w:hAnsi="Arial" w:cs="Arial"/>
          <w:color w:val="333333"/>
          <w:sz w:val="22"/>
          <w:szCs w:val="22"/>
        </w:rPr>
        <w:t xml:space="preserve"> that will help children to move on in their learning?</w:t>
      </w:r>
    </w:p>
    <w:p w14:paraId="46A8A9A6" w14:textId="35970AC2" w:rsidR="00162BBB" w:rsidRPr="00BC7BF9" w:rsidRDefault="00162BBB" w:rsidP="0089324D">
      <w:pPr>
        <w:pStyle w:val="ListParagraph"/>
        <w:numPr>
          <w:ilvl w:val="0"/>
          <w:numId w:val="1"/>
        </w:numPr>
        <w:spacing w:line="216" w:lineRule="auto"/>
        <w:rPr>
          <w:rFonts w:ascii="Arial" w:hAnsi="Arial" w:cs="Arial"/>
          <w:b/>
          <w:bCs/>
          <w:sz w:val="22"/>
          <w:szCs w:val="22"/>
        </w:rPr>
      </w:pPr>
      <w:r w:rsidRPr="00BC7BF9">
        <w:rPr>
          <w:rFonts w:ascii="Arial" w:hAnsi="Arial" w:cs="Arial"/>
          <w:color w:val="0B0C0C"/>
          <w:sz w:val="22"/>
          <w:szCs w:val="22"/>
        </w:rPr>
        <w:t>“to become successful musicians, pupils must develop both their conscious and unconscious minds so that they might live in a mountain range instead of a copse.” (Ofsted review 2021)</w:t>
      </w:r>
    </w:p>
    <w:p w14:paraId="4A597380" w14:textId="77777777" w:rsidR="008F6AD0" w:rsidRDefault="008F6AD0" w:rsidP="008F6AD0">
      <w:pPr>
        <w:spacing w:before="240" w:line="216" w:lineRule="auto"/>
        <w:rPr>
          <w:rFonts w:ascii="Arial" w:hAnsi="Arial" w:cs="Arial"/>
          <w:b/>
          <w:bCs/>
          <w:sz w:val="24"/>
          <w:szCs w:val="24"/>
        </w:rPr>
      </w:pPr>
      <w:r w:rsidRPr="00292F57">
        <w:rPr>
          <w:rFonts w:ascii="Arial" w:hAnsi="Arial" w:cs="Arial"/>
          <w:b/>
          <w:bCs/>
          <w:sz w:val="24"/>
          <w:szCs w:val="24"/>
        </w:rPr>
        <w:t>Start with the end in mind</w:t>
      </w:r>
    </w:p>
    <w:p w14:paraId="64B0C2C0" w14:textId="77777777" w:rsidR="008F6AD0" w:rsidRPr="00BC7BF9" w:rsidRDefault="008F6AD0" w:rsidP="008F6AD0">
      <w:pPr>
        <w:pStyle w:val="ListParagraph"/>
        <w:numPr>
          <w:ilvl w:val="0"/>
          <w:numId w:val="4"/>
        </w:numPr>
        <w:spacing w:line="216" w:lineRule="auto"/>
        <w:rPr>
          <w:rFonts w:ascii="Arial" w:hAnsi="Arial" w:cs="Arial"/>
          <w:sz w:val="22"/>
          <w:szCs w:val="22"/>
        </w:rPr>
      </w:pPr>
      <w:r w:rsidRPr="00BC7BF9">
        <w:rPr>
          <w:rFonts w:ascii="Arial" w:hAnsi="Arial" w:cs="Arial"/>
          <w:sz w:val="22"/>
          <w:szCs w:val="22"/>
        </w:rPr>
        <w:t>Know what you want the pupils to know at the end of a unit of work.</w:t>
      </w:r>
    </w:p>
    <w:p w14:paraId="6C2C2400" w14:textId="77777777" w:rsidR="008F6AD0" w:rsidRPr="00BC7BF9" w:rsidRDefault="008F6AD0" w:rsidP="008F6AD0">
      <w:pPr>
        <w:pStyle w:val="ListParagraph"/>
        <w:numPr>
          <w:ilvl w:val="0"/>
          <w:numId w:val="4"/>
        </w:numPr>
        <w:spacing w:line="216" w:lineRule="auto"/>
        <w:rPr>
          <w:rFonts w:ascii="Arial" w:hAnsi="Arial" w:cs="Arial"/>
          <w:sz w:val="22"/>
          <w:szCs w:val="22"/>
        </w:rPr>
      </w:pPr>
      <w:r w:rsidRPr="00BC7BF9">
        <w:rPr>
          <w:rFonts w:ascii="Arial" w:hAnsi="Arial" w:cs="Arial"/>
          <w:sz w:val="22"/>
          <w:szCs w:val="22"/>
        </w:rPr>
        <w:t>Know how to assess that they know it.</w:t>
      </w:r>
    </w:p>
    <w:p w14:paraId="43C68BB6" w14:textId="6F3B8DEB" w:rsidR="00A0223C" w:rsidRPr="00FB7EB9" w:rsidRDefault="00A0223C" w:rsidP="00647157">
      <w:pPr>
        <w:spacing w:before="240" w:line="216" w:lineRule="auto"/>
        <w:rPr>
          <w:rFonts w:ascii="Helvetica" w:hAnsi="Helvetica" w:cs="Helvetica"/>
          <w:b/>
          <w:bCs/>
          <w:sz w:val="24"/>
          <w:szCs w:val="24"/>
        </w:rPr>
      </w:pPr>
      <w:r w:rsidRPr="00FB7EB9">
        <w:rPr>
          <w:rFonts w:ascii="Helvetica" w:hAnsi="Helvetica" w:cs="Helvetica"/>
          <w:b/>
          <w:bCs/>
          <w:sz w:val="24"/>
          <w:szCs w:val="24"/>
        </w:rPr>
        <w:t xml:space="preserve">Assessment in Primary Music </w:t>
      </w:r>
    </w:p>
    <w:p w14:paraId="0AF38B1D" w14:textId="00672239" w:rsidR="000E4733" w:rsidRPr="00BC7BF9" w:rsidRDefault="00A0223C" w:rsidP="00647157">
      <w:pPr>
        <w:pStyle w:val="NormalWeb"/>
        <w:spacing w:before="0" w:beforeAutospacing="0" w:after="240" w:afterAutospacing="0" w:line="216" w:lineRule="auto"/>
        <w:jc w:val="both"/>
        <w:rPr>
          <w:rFonts w:ascii="Arial" w:eastAsia="Calibri" w:hAnsi="Arial" w:cs="Arial"/>
          <w:kern w:val="24"/>
          <w:sz w:val="22"/>
          <w:szCs w:val="22"/>
          <w:lang w:val="en-US"/>
        </w:rPr>
      </w:pPr>
      <w:r w:rsidRPr="00BC7BF9">
        <w:rPr>
          <w:rFonts w:ascii="Arial" w:eastAsia="Calibri" w:hAnsi="Arial" w:cs="Arial"/>
          <w:kern w:val="24"/>
          <w:sz w:val="22"/>
          <w:szCs w:val="22"/>
          <w:lang w:val="en-US"/>
        </w:rPr>
        <w:t xml:space="preserve">The government does </w:t>
      </w:r>
      <w:r w:rsidRPr="00BC7BF9">
        <w:rPr>
          <w:rFonts w:ascii="Arial" w:eastAsia="Calibri" w:hAnsi="Arial" w:cs="Arial"/>
          <w:b/>
          <w:bCs/>
          <w:kern w:val="24"/>
          <w:sz w:val="22"/>
          <w:szCs w:val="22"/>
          <w:lang w:val="en-US"/>
        </w:rPr>
        <w:t>not</w:t>
      </w:r>
      <w:r w:rsidRPr="00BC7BF9">
        <w:rPr>
          <w:rFonts w:ascii="Arial" w:eastAsia="Calibri" w:hAnsi="Arial" w:cs="Arial"/>
          <w:kern w:val="24"/>
          <w:sz w:val="22"/>
          <w:szCs w:val="22"/>
          <w:lang w:val="en-US"/>
        </w:rPr>
        <w:t xml:space="preserve"> require any data from schools regarding children’s attainment within the subject. To this end, without a national standard, teachers need to have an array of tools at their disposal to monitor appropriate curriculum coverage, carry out reliable formative assessment, track progress and ensure progression year on year. </w:t>
      </w:r>
    </w:p>
    <w:p w14:paraId="1AE3A95E" w14:textId="242FACC9" w:rsidR="00603B9A" w:rsidRPr="00BC7BF9" w:rsidRDefault="00603B9A" w:rsidP="004177EF">
      <w:pPr>
        <w:numPr>
          <w:ilvl w:val="0"/>
          <w:numId w:val="20"/>
        </w:numPr>
        <w:spacing w:after="0" w:line="240" w:lineRule="auto"/>
        <w:rPr>
          <w:rFonts w:ascii="Arial" w:eastAsia="Times New Roman" w:hAnsi="Arial" w:cs="Arial"/>
          <w:color w:val="0B0C0C"/>
          <w:lang w:eastAsia="en-GB"/>
        </w:rPr>
      </w:pPr>
      <w:r w:rsidRPr="00BC7BF9">
        <w:rPr>
          <w:rFonts w:ascii="Arial" w:eastAsia="Times New Roman" w:hAnsi="Arial" w:cs="Arial"/>
          <w:color w:val="0B0C0C"/>
          <w:lang w:eastAsia="en-GB"/>
        </w:rPr>
        <w:t xml:space="preserve">teachers provide ongoing feedback to pupils that improves the quality of pupils’ music making both in terms of technique and expressive </w:t>
      </w:r>
      <w:r w:rsidR="009D136F" w:rsidRPr="00BC7BF9">
        <w:rPr>
          <w:rFonts w:ascii="Arial" w:eastAsia="Times New Roman" w:hAnsi="Arial" w:cs="Arial"/>
          <w:color w:val="0B0C0C"/>
          <w:lang w:eastAsia="en-GB"/>
        </w:rPr>
        <w:t>quality.</w:t>
      </w:r>
    </w:p>
    <w:p w14:paraId="2AE539CA" w14:textId="4D930FD0" w:rsidR="00603B9A" w:rsidRPr="00BC7BF9" w:rsidRDefault="00603B9A" w:rsidP="004177EF">
      <w:pPr>
        <w:numPr>
          <w:ilvl w:val="0"/>
          <w:numId w:val="20"/>
        </w:numPr>
        <w:spacing w:after="0" w:line="240" w:lineRule="auto"/>
        <w:rPr>
          <w:rFonts w:ascii="Arial" w:eastAsia="Times New Roman" w:hAnsi="Arial" w:cs="Arial"/>
          <w:color w:val="0B0C0C"/>
          <w:lang w:eastAsia="en-GB"/>
        </w:rPr>
      </w:pPr>
      <w:r w:rsidRPr="00BC7BF9">
        <w:rPr>
          <w:rFonts w:ascii="Arial" w:eastAsia="Times New Roman" w:hAnsi="Arial" w:cs="Arial"/>
          <w:color w:val="0B0C0C"/>
          <w:lang w:eastAsia="en-GB"/>
        </w:rPr>
        <w:t xml:space="preserve">teachers routinely demonstrate to pupils what high-quality musical responses sound like, and the processes for achieving those </w:t>
      </w:r>
      <w:r w:rsidR="009D136F" w:rsidRPr="00BC7BF9">
        <w:rPr>
          <w:rFonts w:ascii="Arial" w:eastAsia="Times New Roman" w:hAnsi="Arial" w:cs="Arial"/>
          <w:color w:val="0B0C0C"/>
          <w:lang w:eastAsia="en-GB"/>
        </w:rPr>
        <w:t>outcomes.</w:t>
      </w:r>
    </w:p>
    <w:p w14:paraId="108E585E" w14:textId="77777777" w:rsidR="00B57395" w:rsidRPr="00FB7EB9" w:rsidRDefault="00B57395" w:rsidP="00B57395">
      <w:pPr>
        <w:pStyle w:val="NormalWeb"/>
        <w:shd w:val="clear" w:color="auto" w:fill="FFFFFF"/>
        <w:spacing w:before="300" w:beforeAutospacing="0" w:after="300" w:afterAutospacing="0"/>
        <w:rPr>
          <w:rFonts w:ascii="Helvetica" w:hAnsi="Helvetica" w:cs="Helvetica"/>
          <w:b/>
          <w:bCs/>
          <w:color w:val="0B0C0C"/>
        </w:rPr>
      </w:pPr>
      <w:r w:rsidRPr="00FB7EB9">
        <w:rPr>
          <w:rFonts w:ascii="Helvetica" w:hAnsi="Helvetica" w:cs="Helvetica"/>
          <w:b/>
          <w:bCs/>
          <w:color w:val="0B0C0C"/>
        </w:rPr>
        <w:t>High-quality music education is likely to have the following features:</w:t>
      </w:r>
    </w:p>
    <w:p w14:paraId="3FE0B975" w14:textId="1545882E" w:rsidR="00B57395" w:rsidRPr="00BC7BF9" w:rsidRDefault="00B57395" w:rsidP="004177EF">
      <w:pPr>
        <w:pStyle w:val="NormalWeb"/>
        <w:numPr>
          <w:ilvl w:val="0"/>
          <w:numId w:val="19"/>
        </w:numPr>
        <w:shd w:val="clear" w:color="auto" w:fill="FFFFFF"/>
        <w:spacing w:before="0" w:beforeAutospacing="0" w:after="0" w:afterAutospacing="0"/>
        <w:rPr>
          <w:rFonts w:ascii="Arial" w:hAnsi="Arial" w:cs="Arial"/>
          <w:color w:val="0B0C0C"/>
          <w:sz w:val="22"/>
          <w:szCs w:val="22"/>
        </w:rPr>
      </w:pPr>
      <w:r w:rsidRPr="00BC7BF9">
        <w:rPr>
          <w:rFonts w:ascii="Arial" w:hAnsi="Arial" w:cs="Arial"/>
          <w:color w:val="0B0C0C"/>
          <w:sz w:val="22"/>
          <w:szCs w:val="22"/>
        </w:rPr>
        <w:t xml:space="preserve">judicious use of summative assessment to check whether pupils are learning the curriculum as </w:t>
      </w:r>
      <w:r w:rsidR="00866405" w:rsidRPr="00BC7BF9">
        <w:rPr>
          <w:rFonts w:ascii="Arial" w:hAnsi="Arial" w:cs="Arial"/>
          <w:color w:val="0B0C0C"/>
          <w:sz w:val="22"/>
          <w:szCs w:val="22"/>
        </w:rPr>
        <w:t>intended.</w:t>
      </w:r>
    </w:p>
    <w:p w14:paraId="199B024B" w14:textId="2A22AE29" w:rsidR="00B57395" w:rsidRPr="00BC7BF9" w:rsidRDefault="00B57395" w:rsidP="004177EF">
      <w:pPr>
        <w:pStyle w:val="NormalWeb"/>
        <w:numPr>
          <w:ilvl w:val="0"/>
          <w:numId w:val="19"/>
        </w:numPr>
        <w:shd w:val="clear" w:color="auto" w:fill="FFFFFF"/>
        <w:spacing w:before="0" w:beforeAutospacing="0" w:after="0" w:afterAutospacing="0"/>
        <w:rPr>
          <w:rFonts w:ascii="Arial" w:hAnsi="Arial" w:cs="Arial"/>
          <w:color w:val="0B0C0C"/>
          <w:sz w:val="22"/>
          <w:szCs w:val="22"/>
        </w:rPr>
      </w:pPr>
      <w:r w:rsidRPr="00BC7BF9">
        <w:rPr>
          <w:rFonts w:ascii="Arial" w:hAnsi="Arial" w:cs="Arial"/>
          <w:color w:val="0B0C0C"/>
          <w:sz w:val="22"/>
          <w:szCs w:val="22"/>
        </w:rPr>
        <w:t>use of assessment to identify pupils’ misconceptions or gaps in their understanding.</w:t>
      </w:r>
    </w:p>
    <w:p w14:paraId="50B29B53" w14:textId="00A117F6" w:rsidR="00E3416B" w:rsidRPr="00BC7BF9" w:rsidRDefault="0085343C" w:rsidP="00866405">
      <w:pPr>
        <w:pStyle w:val="ListParagraph"/>
        <w:numPr>
          <w:ilvl w:val="0"/>
          <w:numId w:val="21"/>
        </w:numPr>
        <w:spacing w:line="216" w:lineRule="auto"/>
        <w:rPr>
          <w:rFonts w:ascii="Arial" w:hAnsi="Arial" w:cs="Arial"/>
          <w:b/>
          <w:bCs/>
          <w:sz w:val="22"/>
          <w:szCs w:val="22"/>
        </w:rPr>
      </w:pPr>
      <w:r w:rsidRPr="00BC7BF9">
        <w:rPr>
          <w:rFonts w:ascii="Arial" w:eastAsiaTheme="minorEastAsia" w:hAnsi="Arial" w:cs="Arial"/>
          <w:color w:val="44546A" w:themeColor="text2"/>
          <w:kern w:val="24"/>
          <w:sz w:val="22"/>
          <w:szCs w:val="22"/>
          <w:lang w:val="en-US"/>
        </w:rPr>
        <w:t>Taken from Government report “</w:t>
      </w:r>
      <w:r w:rsidR="00603B9A" w:rsidRPr="00BC7BF9">
        <w:rPr>
          <w:rFonts w:ascii="Arial" w:eastAsiaTheme="minorEastAsia" w:hAnsi="Arial" w:cs="Arial"/>
          <w:color w:val="44546A" w:themeColor="text2"/>
          <w:kern w:val="24"/>
          <w:sz w:val="22"/>
          <w:szCs w:val="22"/>
          <w:lang w:val="en-US"/>
        </w:rPr>
        <w:t>Hitting the right note</w:t>
      </w:r>
      <w:r w:rsidRPr="00BC7BF9">
        <w:rPr>
          <w:rFonts w:ascii="Arial" w:eastAsiaTheme="minorEastAsia" w:hAnsi="Arial" w:cs="Arial"/>
          <w:color w:val="44546A" w:themeColor="text2"/>
          <w:kern w:val="24"/>
          <w:sz w:val="22"/>
          <w:szCs w:val="22"/>
          <w:lang w:val="en-US"/>
        </w:rPr>
        <w:t xml:space="preserve">”. </w:t>
      </w:r>
      <w:hyperlink r:id="rId10" w:anchor="recommendations" w:history="1">
        <w:r w:rsidR="00EB70A3" w:rsidRPr="00BC7BF9">
          <w:rPr>
            <w:rStyle w:val="Hyperlink"/>
            <w:rFonts w:ascii="Arial" w:eastAsiaTheme="minorEastAsia" w:hAnsi="Arial" w:cs="Arial"/>
            <w:kern w:val="24"/>
            <w:sz w:val="22"/>
            <w:szCs w:val="22"/>
            <w:lang w:val="en-US"/>
          </w:rPr>
          <w:t>https://www.gov.uk/government/publications/subject-report-series-music/striking-the-right-note-the-music-subject-report#recommendations</w:t>
        </w:r>
      </w:hyperlink>
      <w:r w:rsidR="00EB70A3" w:rsidRPr="00BC7BF9">
        <w:rPr>
          <w:rFonts w:ascii="Arial" w:eastAsiaTheme="minorEastAsia" w:hAnsi="Arial" w:cs="Arial"/>
          <w:color w:val="44546A" w:themeColor="text2"/>
          <w:kern w:val="24"/>
          <w:sz w:val="22"/>
          <w:szCs w:val="22"/>
          <w:lang w:val="en-US"/>
        </w:rPr>
        <w:t xml:space="preserve"> </w:t>
      </w:r>
    </w:p>
    <w:p w14:paraId="269B49A9" w14:textId="77777777" w:rsidR="0043198F" w:rsidRPr="0043198F" w:rsidRDefault="0043198F" w:rsidP="0043198F">
      <w:pPr>
        <w:pStyle w:val="ListParagraph"/>
        <w:spacing w:line="216" w:lineRule="auto"/>
        <w:rPr>
          <w:rFonts w:ascii="Arial" w:hAnsi="Arial" w:cs="Arial"/>
        </w:rPr>
      </w:pPr>
    </w:p>
    <w:p w14:paraId="69810228" w14:textId="77777777" w:rsidR="002A1FCE" w:rsidRPr="00FB7EB9" w:rsidRDefault="002A1FCE" w:rsidP="002A1FCE">
      <w:pPr>
        <w:spacing w:line="216" w:lineRule="auto"/>
        <w:rPr>
          <w:rFonts w:ascii="Helvetica" w:hAnsi="Helvetica" w:cs="Helvetica"/>
          <w:b/>
          <w:bCs/>
          <w:noProof/>
          <w:sz w:val="24"/>
          <w:szCs w:val="24"/>
        </w:rPr>
      </w:pPr>
      <w:r w:rsidRPr="00FB7EB9">
        <w:rPr>
          <w:rFonts w:ascii="Helvetica" w:hAnsi="Helvetica" w:cs="Helvetica"/>
          <w:b/>
          <w:bCs/>
          <w:noProof/>
          <w:sz w:val="24"/>
          <w:szCs w:val="24"/>
        </w:rPr>
        <w:t>Top three reasons for Assessment</w:t>
      </w:r>
    </w:p>
    <w:p w14:paraId="153C9FDC" w14:textId="77777777" w:rsidR="002A1FCE" w:rsidRPr="00BC7BF9" w:rsidRDefault="002A1FCE" w:rsidP="002A1FCE">
      <w:pPr>
        <w:pStyle w:val="ListParagraph"/>
        <w:numPr>
          <w:ilvl w:val="0"/>
          <w:numId w:val="3"/>
        </w:numPr>
        <w:spacing w:line="216" w:lineRule="auto"/>
        <w:rPr>
          <w:rFonts w:ascii="Arial" w:hAnsi="Arial" w:cs="Arial"/>
          <w:sz w:val="22"/>
          <w:szCs w:val="22"/>
        </w:rPr>
      </w:pPr>
      <w:r w:rsidRPr="00BC7BF9">
        <w:rPr>
          <w:rFonts w:ascii="Arial" w:hAnsi="Arial" w:cs="Arial"/>
          <w:sz w:val="22"/>
          <w:szCs w:val="22"/>
        </w:rPr>
        <w:t>Inform future lessons: identify gaps in learning; starter task focussed on correcting previous mistakes or misconceptions.</w:t>
      </w:r>
    </w:p>
    <w:p w14:paraId="51CD80E7" w14:textId="5741ECBB" w:rsidR="002A1FCE" w:rsidRPr="00BC7BF9" w:rsidRDefault="002A1FCE" w:rsidP="002A1FCE">
      <w:pPr>
        <w:pStyle w:val="ListParagraph"/>
        <w:numPr>
          <w:ilvl w:val="0"/>
          <w:numId w:val="3"/>
        </w:numPr>
        <w:spacing w:line="216" w:lineRule="auto"/>
        <w:rPr>
          <w:rFonts w:ascii="Arial" w:hAnsi="Arial" w:cs="Arial"/>
          <w:sz w:val="22"/>
          <w:szCs w:val="22"/>
        </w:rPr>
      </w:pPr>
      <w:r w:rsidRPr="00BC7BF9">
        <w:rPr>
          <w:rFonts w:ascii="Arial" w:hAnsi="Arial" w:cs="Arial"/>
          <w:sz w:val="22"/>
          <w:szCs w:val="22"/>
        </w:rPr>
        <w:t xml:space="preserve">Measure knowledge and </w:t>
      </w:r>
      <w:r w:rsidR="00647157" w:rsidRPr="00BC7BF9">
        <w:rPr>
          <w:rFonts w:ascii="Arial" w:hAnsi="Arial" w:cs="Arial"/>
          <w:sz w:val="22"/>
          <w:szCs w:val="22"/>
        </w:rPr>
        <w:t>understanding</w:t>
      </w:r>
      <w:r w:rsidRPr="00BC7BF9">
        <w:rPr>
          <w:rFonts w:ascii="Arial" w:hAnsi="Arial" w:cs="Arial"/>
          <w:sz w:val="22"/>
          <w:szCs w:val="22"/>
        </w:rPr>
        <w:t xml:space="preserve"> </w:t>
      </w:r>
      <w:r w:rsidR="00647157" w:rsidRPr="00BC7BF9">
        <w:rPr>
          <w:rFonts w:ascii="Arial" w:hAnsi="Arial" w:cs="Arial"/>
          <w:sz w:val="22"/>
          <w:szCs w:val="22"/>
        </w:rPr>
        <w:t xml:space="preserve">- </w:t>
      </w:r>
      <w:r w:rsidRPr="00BC7BF9">
        <w:rPr>
          <w:rFonts w:ascii="Arial" w:hAnsi="Arial" w:cs="Arial"/>
          <w:sz w:val="22"/>
          <w:szCs w:val="22"/>
        </w:rPr>
        <w:t>meaningful assessment leading to summative judgements.</w:t>
      </w:r>
    </w:p>
    <w:p w14:paraId="53D710C8" w14:textId="31FC3E00" w:rsidR="002A1FCE" w:rsidRPr="00BC7BF9" w:rsidRDefault="002A1FCE" w:rsidP="002A1FCE">
      <w:pPr>
        <w:pStyle w:val="ListParagraph"/>
        <w:numPr>
          <w:ilvl w:val="0"/>
          <w:numId w:val="3"/>
        </w:numPr>
        <w:spacing w:line="216" w:lineRule="auto"/>
        <w:rPr>
          <w:rFonts w:ascii="Arial" w:hAnsi="Arial" w:cs="Arial"/>
          <w:sz w:val="22"/>
          <w:szCs w:val="22"/>
        </w:rPr>
      </w:pPr>
      <w:r w:rsidRPr="00BC7BF9">
        <w:rPr>
          <w:rFonts w:ascii="Arial" w:hAnsi="Arial" w:cs="Arial"/>
          <w:sz w:val="22"/>
          <w:szCs w:val="22"/>
        </w:rPr>
        <w:t>Share with and include pupils: verbal &amp; subject-specific feedback</w:t>
      </w:r>
      <w:r w:rsidR="00DA7848" w:rsidRPr="00BC7BF9">
        <w:rPr>
          <w:rFonts w:ascii="Arial" w:hAnsi="Arial" w:cs="Arial"/>
          <w:sz w:val="22"/>
          <w:szCs w:val="22"/>
        </w:rPr>
        <w:t>.</w:t>
      </w:r>
    </w:p>
    <w:p w14:paraId="2155A36E" w14:textId="39344FDA" w:rsidR="000F79C7" w:rsidRPr="003D310D" w:rsidRDefault="000F79C7" w:rsidP="00263ACA">
      <w:pPr>
        <w:pStyle w:val="NormalWeb"/>
        <w:spacing w:before="200" w:beforeAutospacing="0" w:after="0" w:afterAutospacing="0" w:line="216" w:lineRule="auto"/>
        <w:jc w:val="both"/>
        <w:rPr>
          <w:rFonts w:ascii="Arial" w:eastAsia="Calibri" w:hAnsi="Arial" w:cs="Arial"/>
          <w:b/>
          <w:bCs/>
          <w:kern w:val="24"/>
          <w:lang w:val="en-US"/>
        </w:rPr>
      </w:pPr>
      <w:r w:rsidRPr="003D310D">
        <w:rPr>
          <w:rFonts w:ascii="Arial" w:eastAsia="Calibri" w:hAnsi="Arial" w:cs="Arial"/>
          <w:b/>
          <w:bCs/>
          <w:kern w:val="24"/>
          <w:lang w:val="en-US"/>
        </w:rPr>
        <w:t>Formative</w:t>
      </w:r>
      <w:r w:rsidR="007930F4" w:rsidRPr="003D310D">
        <w:rPr>
          <w:rFonts w:ascii="Arial" w:eastAsia="Calibri" w:hAnsi="Arial" w:cs="Arial"/>
          <w:b/>
          <w:bCs/>
          <w:kern w:val="24"/>
          <w:lang w:val="en-US"/>
        </w:rPr>
        <w:t xml:space="preserve"> assessment</w:t>
      </w:r>
    </w:p>
    <w:p w14:paraId="4AD5E684" w14:textId="0C66B2D9" w:rsidR="000F79C7" w:rsidRPr="00BC7BF9" w:rsidRDefault="000F79C7" w:rsidP="00263ACA">
      <w:pPr>
        <w:pStyle w:val="NormalWeb"/>
        <w:spacing w:before="200" w:beforeAutospacing="0" w:after="0" w:afterAutospacing="0" w:line="216" w:lineRule="auto"/>
        <w:jc w:val="both"/>
        <w:rPr>
          <w:rFonts w:ascii="Arial" w:eastAsia="Calibri" w:hAnsi="Arial" w:cs="Arial"/>
          <w:b/>
          <w:bCs/>
          <w:kern w:val="24"/>
          <w:sz w:val="22"/>
          <w:szCs w:val="22"/>
          <w:lang w:val="en-US"/>
        </w:rPr>
      </w:pPr>
      <w:r w:rsidRPr="00BC7BF9">
        <w:rPr>
          <w:rFonts w:ascii="Arial" w:eastAsia="Calibri" w:hAnsi="Arial" w:cs="Arial"/>
          <w:b/>
          <w:bCs/>
          <w:kern w:val="24"/>
          <w:sz w:val="22"/>
          <w:szCs w:val="22"/>
          <w:lang w:val="en-US"/>
        </w:rPr>
        <w:t>Sparkyard</w:t>
      </w:r>
      <w:r w:rsidR="00647157" w:rsidRPr="00BC7BF9">
        <w:rPr>
          <w:rFonts w:ascii="Arial" w:eastAsia="Calibri" w:hAnsi="Arial" w:cs="Arial"/>
          <w:b/>
          <w:bCs/>
          <w:kern w:val="24"/>
          <w:sz w:val="22"/>
          <w:szCs w:val="22"/>
          <w:lang w:val="en-US"/>
        </w:rPr>
        <w:t xml:space="preserve"> </w:t>
      </w:r>
      <w:r w:rsidR="00750243" w:rsidRPr="00BC7BF9">
        <w:rPr>
          <w:rFonts w:ascii="Arial" w:eastAsia="Calibri" w:hAnsi="Arial" w:cs="Arial"/>
          <w:b/>
          <w:bCs/>
          <w:kern w:val="24"/>
          <w:sz w:val="22"/>
          <w:szCs w:val="22"/>
          <w:lang w:val="en-US"/>
        </w:rPr>
        <w:t>-</w:t>
      </w:r>
      <w:r w:rsidR="00647157" w:rsidRPr="00BC7BF9">
        <w:rPr>
          <w:rFonts w:ascii="Arial" w:eastAsia="Calibri" w:hAnsi="Arial" w:cs="Arial"/>
          <w:b/>
          <w:bCs/>
          <w:kern w:val="24"/>
          <w:sz w:val="22"/>
          <w:szCs w:val="22"/>
          <w:lang w:val="en-US"/>
        </w:rPr>
        <w:t xml:space="preserve"> </w:t>
      </w:r>
      <w:r w:rsidRPr="00BC7BF9">
        <w:rPr>
          <w:rFonts w:ascii="Arial" w:eastAsia="Calibri" w:hAnsi="Arial" w:cs="Arial"/>
          <w:kern w:val="24"/>
          <w:sz w:val="22"/>
          <w:szCs w:val="22"/>
          <w:lang w:val="en-US"/>
        </w:rPr>
        <w:t>At Weald Community Primary School (CPS) we follow the Sparkyard scheme of work from EYFS to Year 6. Each lesson has a short formative assessment opportunity presented as a series of questions at the end of the lesson planning.</w:t>
      </w:r>
      <w:r w:rsidR="00BC7BF9">
        <w:rPr>
          <w:rFonts w:ascii="Arial" w:eastAsia="Calibri" w:hAnsi="Arial" w:cs="Arial"/>
          <w:kern w:val="24"/>
          <w:sz w:val="22"/>
          <w:szCs w:val="22"/>
          <w:lang w:val="en-US"/>
        </w:rPr>
        <w:t xml:space="preserve"> </w:t>
      </w:r>
      <w:r w:rsidRPr="00BC7BF9">
        <w:rPr>
          <w:rFonts w:ascii="Arial" w:eastAsia="Calibri" w:hAnsi="Arial" w:cs="Arial"/>
          <w:kern w:val="24"/>
          <w:sz w:val="22"/>
          <w:szCs w:val="22"/>
          <w:lang w:val="en-US"/>
        </w:rPr>
        <w:t xml:space="preserve">Children can be tested verbally or via a </w:t>
      </w:r>
      <w:r w:rsidR="00750243" w:rsidRPr="00BC7BF9">
        <w:rPr>
          <w:rFonts w:ascii="Arial" w:eastAsia="Calibri" w:hAnsi="Arial" w:cs="Arial"/>
          <w:kern w:val="24"/>
          <w:sz w:val="22"/>
          <w:szCs w:val="22"/>
          <w:lang w:val="en-US"/>
        </w:rPr>
        <w:t>resource</w:t>
      </w:r>
      <w:r w:rsidRPr="00BC7BF9">
        <w:rPr>
          <w:rFonts w:ascii="Arial" w:eastAsia="Calibri" w:hAnsi="Arial" w:cs="Arial"/>
          <w:kern w:val="24"/>
          <w:sz w:val="22"/>
          <w:szCs w:val="22"/>
          <w:lang w:val="en-US"/>
        </w:rPr>
        <w:t xml:space="preserve"> such as Plickers in KS2 to check each child’s understanding. </w:t>
      </w:r>
    </w:p>
    <w:p w14:paraId="60BC7E82" w14:textId="77777777" w:rsidR="000F79C7" w:rsidRPr="004F1118" w:rsidRDefault="000F79C7" w:rsidP="004F1118">
      <w:pPr>
        <w:pStyle w:val="NormalWeb"/>
        <w:spacing w:before="240" w:beforeAutospacing="0" w:after="240" w:afterAutospacing="0"/>
        <w:jc w:val="both"/>
        <w:textAlignment w:val="top"/>
        <w:rPr>
          <w:rFonts w:ascii="Arial" w:hAnsi="Arial" w:cs="Arial"/>
          <w:color w:val="333333"/>
        </w:rPr>
      </w:pPr>
      <w:r w:rsidRPr="004F1118">
        <w:rPr>
          <w:rStyle w:val="Strong"/>
          <w:rFonts w:ascii="Arial" w:hAnsi="Arial" w:cs="Arial"/>
          <w:color w:val="333333"/>
          <w:bdr w:val="none" w:sz="0" w:space="0" w:color="auto" w:frame="1"/>
        </w:rPr>
        <w:t>Digital record of compositions</w:t>
      </w:r>
    </w:p>
    <w:p w14:paraId="3A4E2D0D" w14:textId="77777777" w:rsidR="000F79C7" w:rsidRPr="00263ACA" w:rsidRDefault="000F79C7" w:rsidP="000F79C7">
      <w:pPr>
        <w:pStyle w:val="NormalWeb"/>
        <w:spacing w:before="0" w:beforeAutospacing="0" w:after="0" w:afterAutospacing="0"/>
        <w:jc w:val="both"/>
        <w:textAlignment w:val="top"/>
        <w:rPr>
          <w:rFonts w:ascii="Arial" w:hAnsi="Arial" w:cs="Arial"/>
          <w:color w:val="333333"/>
          <w:bdr w:val="none" w:sz="0" w:space="0" w:color="auto" w:frame="1"/>
        </w:rPr>
      </w:pPr>
      <w:r w:rsidRPr="00BC7BF9">
        <w:rPr>
          <w:rFonts w:ascii="Arial" w:hAnsi="Arial" w:cs="Arial"/>
          <w:color w:val="333333"/>
          <w:sz w:val="22"/>
          <w:szCs w:val="22"/>
          <w:bdr w:val="none" w:sz="0" w:space="0" w:color="auto" w:frame="1"/>
        </w:rPr>
        <w:t>In years 4 to 6 the children use electronic resources to make their own composition in music and in computing in year 2 they learn to create Digital music using chromelab (via Teach computing curriculum). The KS2 compositions can be kept and stored on each child’s personal drive</w:t>
      </w:r>
      <w:r w:rsidRPr="00263ACA">
        <w:rPr>
          <w:rFonts w:ascii="Arial" w:hAnsi="Arial" w:cs="Arial"/>
          <w:color w:val="333333"/>
          <w:bdr w:val="none" w:sz="0" w:space="0" w:color="auto" w:frame="1"/>
        </w:rPr>
        <w:t>.</w:t>
      </w:r>
    </w:p>
    <w:p w14:paraId="2FD59FFB" w14:textId="70021F83" w:rsidR="000F79C7" w:rsidRPr="00750243" w:rsidRDefault="000F79C7" w:rsidP="00750243">
      <w:pPr>
        <w:pStyle w:val="NormalWeb"/>
        <w:spacing w:before="240" w:beforeAutospacing="0" w:after="0" w:afterAutospacing="0"/>
        <w:jc w:val="both"/>
        <w:textAlignment w:val="top"/>
        <w:rPr>
          <w:rFonts w:ascii="Arial" w:hAnsi="Arial" w:cs="Arial"/>
          <w:color w:val="333333"/>
        </w:rPr>
      </w:pPr>
      <w:r w:rsidRPr="007930F4">
        <w:rPr>
          <w:rFonts w:ascii="Arial" w:hAnsi="Arial" w:cs="Arial"/>
          <w:b/>
          <w:bCs/>
          <w:color w:val="333333"/>
          <w:sz w:val="28"/>
          <w:szCs w:val="28"/>
        </w:rPr>
        <w:lastRenderedPageBreak/>
        <w:t>Summative assessment</w:t>
      </w:r>
    </w:p>
    <w:p w14:paraId="31673B99" w14:textId="77777777" w:rsidR="000F79C7" w:rsidRPr="004F1118" w:rsidRDefault="000F79C7" w:rsidP="004F1118">
      <w:pPr>
        <w:pStyle w:val="NormalWeb"/>
        <w:spacing w:before="0" w:beforeAutospacing="0" w:after="240" w:afterAutospacing="0"/>
        <w:jc w:val="both"/>
        <w:textAlignment w:val="top"/>
        <w:rPr>
          <w:rFonts w:ascii="Arial" w:hAnsi="Arial" w:cs="Arial"/>
          <w:b/>
          <w:bCs/>
          <w:color w:val="333333"/>
        </w:rPr>
      </w:pPr>
      <w:r w:rsidRPr="004F1118">
        <w:rPr>
          <w:rFonts w:ascii="Arial" w:hAnsi="Arial" w:cs="Arial"/>
          <w:b/>
          <w:bCs/>
          <w:color w:val="333333"/>
        </w:rPr>
        <w:t>Assessment through performance</w:t>
      </w:r>
    </w:p>
    <w:p w14:paraId="60662722" w14:textId="6C933A55" w:rsidR="000F79C7" w:rsidRPr="00263ACA" w:rsidRDefault="000F79C7" w:rsidP="004F1118">
      <w:pPr>
        <w:pStyle w:val="NormalWeb"/>
        <w:numPr>
          <w:ilvl w:val="0"/>
          <w:numId w:val="22"/>
        </w:numPr>
        <w:spacing w:before="0" w:beforeAutospacing="0" w:after="0" w:afterAutospacing="0"/>
        <w:jc w:val="both"/>
        <w:textAlignment w:val="top"/>
        <w:rPr>
          <w:rFonts w:ascii="Arial" w:hAnsi="Arial" w:cs="Arial"/>
          <w:color w:val="333333"/>
          <w:bdr w:val="none" w:sz="0" w:space="0" w:color="auto" w:frame="1"/>
        </w:rPr>
      </w:pPr>
      <w:r w:rsidRPr="00263ACA">
        <w:rPr>
          <w:rFonts w:ascii="Arial" w:hAnsi="Arial" w:cs="Arial"/>
          <w:color w:val="333333"/>
          <w:bdr w:val="none" w:sz="0" w:space="0" w:color="auto" w:frame="1"/>
        </w:rPr>
        <w:t xml:space="preserve">Each year group should produce one whole class performance at least once a year, ideally once a long term </w:t>
      </w:r>
      <w:r w:rsidR="007930F4">
        <w:rPr>
          <w:rFonts w:ascii="Arial" w:hAnsi="Arial" w:cs="Arial"/>
          <w:color w:val="333333"/>
          <w:bdr w:val="none" w:sz="0" w:space="0" w:color="auto" w:frame="1"/>
        </w:rPr>
        <w:t>and performed</w:t>
      </w:r>
      <w:r w:rsidRPr="00263ACA">
        <w:rPr>
          <w:rFonts w:ascii="Arial" w:hAnsi="Arial" w:cs="Arial"/>
          <w:color w:val="333333"/>
          <w:bdr w:val="none" w:sz="0" w:space="0" w:color="auto" w:frame="1"/>
        </w:rPr>
        <w:t xml:space="preserve"> to an audience. It should reflect the skills and instruments they have learnt that term/year. This can be recorded.</w:t>
      </w:r>
    </w:p>
    <w:p w14:paraId="6A2BF831" w14:textId="60B647BE" w:rsidR="00EF7D15" w:rsidRPr="00BC7BF9" w:rsidRDefault="000F79C7" w:rsidP="000F79C7">
      <w:pPr>
        <w:pStyle w:val="NormalWeb"/>
        <w:numPr>
          <w:ilvl w:val="0"/>
          <w:numId w:val="22"/>
        </w:numPr>
        <w:spacing w:before="0" w:beforeAutospacing="0" w:after="0" w:afterAutospacing="0"/>
        <w:jc w:val="both"/>
        <w:textAlignment w:val="top"/>
        <w:rPr>
          <w:rFonts w:ascii="Arial" w:hAnsi="Arial" w:cs="Arial"/>
          <w:color w:val="333333"/>
          <w:bdr w:val="none" w:sz="0" w:space="0" w:color="auto" w:frame="1"/>
        </w:rPr>
      </w:pPr>
      <w:r w:rsidRPr="00263ACA">
        <w:rPr>
          <w:rFonts w:ascii="Arial" w:hAnsi="Arial" w:cs="Arial"/>
          <w:color w:val="333333"/>
          <w:bdr w:val="none" w:sz="0" w:space="0" w:color="auto" w:frame="1"/>
        </w:rPr>
        <w:t>It provides an opportunity to celebrate and recognise the musical skills they have learnt and show them how far they have progressed as musicians.</w:t>
      </w:r>
    </w:p>
    <w:p w14:paraId="67EE184E" w14:textId="77777777" w:rsidR="00D159ED" w:rsidRDefault="00D159ED" w:rsidP="00BC7B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rPr>
          <w:rFonts w:ascii="Helvetica" w:eastAsia="Aptos" w:hAnsi="Helvetica" w:cs="Helvetica"/>
          <w:b/>
          <w:bCs/>
          <w:color w:val="000000"/>
          <w:sz w:val="24"/>
          <w:szCs w:val="24"/>
          <w14:ligatures w14:val="standardContextual"/>
        </w:rPr>
      </w:pPr>
      <w:r>
        <w:rPr>
          <w:rFonts w:ascii="Helvetica" w:eastAsia="Aptos" w:hAnsi="Helvetica" w:cs="Helvetica"/>
          <w:b/>
          <w:bCs/>
          <w:color w:val="000000"/>
          <w:sz w:val="24"/>
          <w:szCs w:val="24"/>
          <w14:ligatures w14:val="standardContextual"/>
        </w:rPr>
        <w:t>Marking Policy</w:t>
      </w:r>
    </w:p>
    <w:p w14:paraId="34275DD3" w14:textId="77777777" w:rsidR="00D159ED" w:rsidRPr="00901E77" w:rsidRDefault="00D159ED" w:rsidP="00D159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Aptos" w:hAnsi="Helvetica" w:cs="Helvetica"/>
          <w:b/>
          <w:bCs/>
          <w:color w:val="000000"/>
          <w:sz w:val="24"/>
          <w:szCs w:val="24"/>
          <w14:ligatures w14:val="standardContextual"/>
        </w:rPr>
      </w:pPr>
    </w:p>
    <w:p w14:paraId="65473A4C" w14:textId="77777777" w:rsidR="00D159ED" w:rsidRPr="00901E77" w:rsidRDefault="00D159ED" w:rsidP="00D159ED">
      <w:pPr>
        <w:pStyle w:val="ListParagraph"/>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425"/>
        <w:rPr>
          <w:rFonts w:ascii="Helvetica" w:eastAsia="Aptos" w:hAnsi="Helvetica" w:cs="Helvetica"/>
          <w:color w:val="000000"/>
          <w14:ligatures w14:val="standardContextual"/>
        </w:rPr>
      </w:pPr>
      <w:r w:rsidRPr="00901E77">
        <w:rPr>
          <w:rFonts w:ascii="Helvetica" w:eastAsia="Aptos" w:hAnsi="Helvetica" w:cs="Helvetica"/>
          <w:color w:val="000000"/>
          <w14:ligatures w14:val="standardContextual"/>
        </w:rPr>
        <w:t xml:space="preserve">There is a standardised approach across all year groups which is as follows: </w:t>
      </w:r>
    </w:p>
    <w:p w14:paraId="78945CDC" w14:textId="7206983A" w:rsidR="00D159ED" w:rsidRPr="00901E77" w:rsidRDefault="00D159ED" w:rsidP="00D159ED">
      <w:pPr>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14:ligatures w14:val="standardContextual"/>
        </w:rPr>
      </w:pPr>
      <w:r w:rsidRPr="00901E77">
        <w:rPr>
          <w:rFonts w:ascii="Helvetica" w:eastAsia="Aptos" w:hAnsi="Helvetica" w:cs="Helvetica"/>
          <w:color w:val="000000"/>
          <w:sz w:val="24"/>
          <w:szCs w:val="24"/>
          <w14:ligatures w14:val="standardContextual"/>
        </w:rPr>
        <w:t xml:space="preserve">Work stamped across applicable subjects with a </w:t>
      </w:r>
      <w:r w:rsidR="007D1D80" w:rsidRPr="00901E77">
        <w:rPr>
          <w:rFonts w:ascii="Helvetica" w:eastAsia="Aptos" w:hAnsi="Helvetica" w:cs="Helvetica"/>
          <w:color w:val="000000"/>
          <w:sz w:val="24"/>
          <w:szCs w:val="24"/>
          <w14:ligatures w14:val="standardContextual"/>
        </w:rPr>
        <w:t>3-sided</w:t>
      </w:r>
      <w:r w:rsidRPr="00901E77">
        <w:rPr>
          <w:rFonts w:ascii="Helvetica" w:eastAsia="Aptos" w:hAnsi="Helvetica" w:cs="Helvetica"/>
          <w:color w:val="000000"/>
          <w:sz w:val="24"/>
          <w:szCs w:val="24"/>
          <w14:ligatures w14:val="standardContextual"/>
        </w:rPr>
        <w:t xml:space="preserve"> stampers denoting independent, supported or verbal feedback. </w:t>
      </w:r>
    </w:p>
    <w:p w14:paraId="6EBB494C" w14:textId="77777777" w:rsidR="00D159ED" w:rsidRPr="00901E77" w:rsidRDefault="00D159ED" w:rsidP="00D159ED">
      <w:pPr>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14:ligatures w14:val="standardContextual"/>
        </w:rPr>
      </w:pPr>
      <w:r w:rsidRPr="00901E77">
        <w:rPr>
          <w:rFonts w:ascii="Helvetica" w:eastAsia="Aptos" w:hAnsi="Helvetica" w:cs="Helvetica"/>
          <w:color w:val="000000"/>
          <w:sz w:val="24"/>
          <w:szCs w:val="24"/>
          <w14:ligatures w14:val="standardContextual"/>
        </w:rPr>
        <w:t xml:space="preserve">Work stamped across applicable subjects with a smiley face stamper for self-assessment (green, amber, red). </w:t>
      </w:r>
    </w:p>
    <w:p w14:paraId="21F7DFAC" w14:textId="77777777" w:rsidR="00D159ED" w:rsidRPr="00901E77" w:rsidRDefault="00D159ED" w:rsidP="00D159ED">
      <w:pPr>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14:ligatures w14:val="standardContextual"/>
        </w:rPr>
      </w:pPr>
      <w:r w:rsidRPr="00901E77">
        <w:rPr>
          <w:rFonts w:ascii="Helvetica" w:eastAsia="Aptos" w:hAnsi="Helvetica" w:cs="Helvetica"/>
          <w:color w:val="000000"/>
          <w:sz w:val="24"/>
          <w:szCs w:val="24"/>
          <w14:ligatures w14:val="standardContextual"/>
        </w:rPr>
        <w:t xml:space="preserve">Staff can provide written feedback if necessary, using a green pen for praise or a pink pen for further comments. </w:t>
      </w:r>
    </w:p>
    <w:p w14:paraId="3D4C9516" w14:textId="77777777" w:rsidR="00D159ED" w:rsidRPr="00901E77" w:rsidRDefault="00D159ED" w:rsidP="00D159ED">
      <w:pPr>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14:ligatures w14:val="standardContextual"/>
        </w:rPr>
      </w:pPr>
      <w:r w:rsidRPr="00901E77">
        <w:rPr>
          <w:rFonts w:ascii="Helvetica" w:eastAsia="Aptos" w:hAnsi="Helvetica" w:cs="Helvetica"/>
          <w:color w:val="000000"/>
          <w:sz w:val="24"/>
          <w:szCs w:val="24"/>
          <w14:ligatures w14:val="standardContextual"/>
        </w:rPr>
        <w:t xml:space="preserve">Children respond to marking or peer edit using purple pens. </w:t>
      </w:r>
    </w:p>
    <w:p w14:paraId="3E005166" w14:textId="77777777" w:rsidR="00D159ED" w:rsidRDefault="00D159ED" w:rsidP="00D159ED">
      <w:pPr>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14:ligatures w14:val="standardContextual"/>
        </w:rPr>
      </w:pPr>
      <w:r w:rsidRPr="00901E77">
        <w:rPr>
          <w:rFonts w:ascii="Helvetica" w:eastAsia="Aptos" w:hAnsi="Helvetica" w:cs="Helvetica"/>
          <w:color w:val="000000"/>
          <w:sz w:val="24"/>
          <w:szCs w:val="24"/>
          <w14:ligatures w14:val="standardContextual"/>
        </w:rPr>
        <w:t xml:space="preserve">Staff will highlight sections of written material in a highlighter pen to show areas of a child’s work where the learning objective has been achieved. </w:t>
      </w:r>
    </w:p>
    <w:p w14:paraId="064EE9C2" w14:textId="49D01FEF" w:rsidR="00D159ED" w:rsidRPr="00BF3562" w:rsidRDefault="00E85868" w:rsidP="00BF3562">
      <w:pPr>
        <w:pStyle w:val="ListParagraph"/>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ascii="Helvetica" w:hAnsi="Helvetica" w:cs="Helvetica"/>
          <w:color w:val="000000"/>
        </w:rPr>
      </w:pPr>
      <w:r>
        <w:rPr>
          <w:rFonts w:ascii="Helvetica" w:hAnsi="Helvetica" w:cs="Helvetica"/>
          <w:color w:val="000000"/>
        </w:rPr>
        <w:t xml:space="preserve">In areas of the curriculum where the above is not possible (such as music), </w:t>
      </w:r>
      <w:r w:rsidR="007D1D80">
        <w:rPr>
          <w:rFonts w:ascii="Helvetica" w:hAnsi="Helvetica" w:cs="Helvetica"/>
          <w:color w:val="000000"/>
        </w:rPr>
        <w:t xml:space="preserve">photos or online assessment maybe used </w:t>
      </w:r>
      <w:r w:rsidR="00FE4281">
        <w:rPr>
          <w:rFonts w:ascii="Helvetica" w:hAnsi="Helvetica" w:cs="Helvetica"/>
          <w:color w:val="000000"/>
        </w:rPr>
        <w:t>i</w:t>
      </w:r>
      <w:r w:rsidR="007D1D80">
        <w:rPr>
          <w:rFonts w:ascii="Helvetica" w:hAnsi="Helvetica" w:cs="Helvetica"/>
          <w:color w:val="000000"/>
        </w:rPr>
        <w:t>n accordance to their policy.</w:t>
      </w:r>
      <w:r>
        <w:rPr>
          <w:rFonts w:ascii="Helvetica" w:hAnsi="Helvetica" w:cs="Helvetica"/>
          <w:color w:val="000000"/>
        </w:rPr>
        <w:t xml:space="preserve"> </w:t>
      </w:r>
    </w:p>
    <w:p w14:paraId="3A3DC45D" w14:textId="77777777" w:rsidR="00BF3562" w:rsidRDefault="00BF3562" w:rsidP="00BF3562">
      <w:pPr>
        <w:spacing w:before="240" w:line="216" w:lineRule="auto"/>
        <w:rPr>
          <w:rFonts w:ascii="Arial" w:hAnsi="Arial" w:cs="Arial"/>
          <w:sz w:val="24"/>
          <w:szCs w:val="24"/>
          <w:lang w:val="en-US"/>
        </w:rPr>
      </w:pPr>
      <w:r w:rsidRPr="000F19E2">
        <w:rPr>
          <w:rFonts w:ascii="Arial" w:hAnsi="Arial" w:cs="Arial"/>
          <w:b/>
          <w:bCs/>
          <w:sz w:val="24"/>
          <w:szCs w:val="24"/>
        </w:rPr>
        <w:t xml:space="preserve">Formative Assessment techniques/tools: </w:t>
      </w:r>
      <w:r w:rsidRPr="000F19E2">
        <w:rPr>
          <w:rFonts w:ascii="Arial" w:hAnsi="Arial" w:cs="Arial"/>
          <w:sz w:val="24"/>
          <w:szCs w:val="24"/>
          <w:lang w:val="en-US"/>
        </w:rPr>
        <w:t>promote practice, retrieval, recall and rehearsal</w:t>
      </w:r>
      <w:r>
        <w:rPr>
          <w:rFonts w:ascii="Arial" w:hAnsi="Arial" w:cs="Arial"/>
          <w:sz w:val="24"/>
          <w:szCs w:val="24"/>
          <w:lang w:val="en-US"/>
        </w:rPr>
        <w:t>.</w:t>
      </w:r>
    </w:p>
    <w:p w14:paraId="6EA2F275" w14:textId="77777777" w:rsidR="00BF3562" w:rsidRPr="009711EB" w:rsidRDefault="00BF3562" w:rsidP="00BF3562">
      <w:pPr>
        <w:pStyle w:val="ListParagraph"/>
        <w:numPr>
          <w:ilvl w:val="0"/>
          <w:numId w:val="9"/>
        </w:numPr>
        <w:spacing w:line="216" w:lineRule="auto"/>
        <w:rPr>
          <w:rFonts w:ascii="Arial" w:hAnsi="Arial" w:cs="Arial"/>
          <w:b/>
          <w:bCs/>
        </w:rPr>
      </w:pPr>
      <w:r w:rsidRPr="009711EB">
        <w:rPr>
          <w:rFonts w:ascii="Arial" w:eastAsiaTheme="minorEastAsia" w:hAnsi="Arial" w:cs="Arial"/>
          <w:lang w:val="en-US"/>
        </w:rPr>
        <w:t>deep questions</w:t>
      </w:r>
    </w:p>
    <w:p w14:paraId="7C3C6810" w14:textId="77777777" w:rsidR="00BF3562" w:rsidRPr="009711EB" w:rsidRDefault="00BF3562" w:rsidP="00BF3562">
      <w:pPr>
        <w:pStyle w:val="ListParagraph"/>
        <w:numPr>
          <w:ilvl w:val="0"/>
          <w:numId w:val="9"/>
        </w:numPr>
        <w:spacing w:line="216" w:lineRule="auto"/>
        <w:rPr>
          <w:rFonts w:ascii="Arial" w:hAnsi="Arial" w:cs="Arial"/>
          <w:b/>
          <w:bCs/>
        </w:rPr>
      </w:pPr>
      <w:r w:rsidRPr="009711EB">
        <w:rPr>
          <w:rFonts w:ascii="Arial" w:eastAsiaTheme="minorEastAsia" w:hAnsi="Arial" w:cs="Arial"/>
          <w:lang w:val="en-US"/>
        </w:rPr>
        <w:t>talk partners</w:t>
      </w:r>
    </w:p>
    <w:p w14:paraId="34712DDE" w14:textId="77777777" w:rsidR="00BF3562" w:rsidRPr="009711EB" w:rsidRDefault="00BF3562" w:rsidP="00BF3562">
      <w:pPr>
        <w:pStyle w:val="ListParagraph"/>
        <w:numPr>
          <w:ilvl w:val="0"/>
          <w:numId w:val="9"/>
        </w:numPr>
        <w:spacing w:line="216" w:lineRule="auto"/>
        <w:rPr>
          <w:rFonts w:ascii="Arial" w:hAnsi="Arial" w:cs="Arial"/>
          <w:b/>
          <w:bCs/>
        </w:rPr>
      </w:pPr>
      <w:r w:rsidRPr="009711EB">
        <w:rPr>
          <w:rFonts w:ascii="Arial" w:eastAsiaTheme="minorEastAsia" w:hAnsi="Arial" w:cs="Arial"/>
          <w:lang w:val="en-US"/>
        </w:rPr>
        <w:t>post-it notes</w:t>
      </w:r>
    </w:p>
    <w:p w14:paraId="74F96175" w14:textId="77777777" w:rsidR="00BF3562" w:rsidRPr="009711EB" w:rsidRDefault="00BF3562" w:rsidP="00BF3562">
      <w:pPr>
        <w:pStyle w:val="ListParagraph"/>
        <w:numPr>
          <w:ilvl w:val="0"/>
          <w:numId w:val="9"/>
        </w:numPr>
        <w:spacing w:line="216" w:lineRule="auto"/>
        <w:rPr>
          <w:rFonts w:ascii="Arial" w:hAnsi="Arial" w:cs="Arial"/>
          <w:b/>
          <w:bCs/>
        </w:rPr>
      </w:pPr>
      <w:r w:rsidRPr="009711EB">
        <w:rPr>
          <w:rFonts w:ascii="Arial" w:eastAsiaTheme="minorEastAsia" w:hAnsi="Arial" w:cs="Arial"/>
          <w:lang w:val="en-US"/>
        </w:rPr>
        <w:t>two truths and a lie</w:t>
      </w:r>
    </w:p>
    <w:p w14:paraId="1E1CAE1B" w14:textId="77777777" w:rsidR="00BF3562" w:rsidRPr="009711EB" w:rsidRDefault="00BF3562" w:rsidP="00BF3562">
      <w:pPr>
        <w:pStyle w:val="ListParagraph"/>
        <w:numPr>
          <w:ilvl w:val="0"/>
          <w:numId w:val="9"/>
        </w:numPr>
        <w:spacing w:line="216" w:lineRule="auto"/>
        <w:rPr>
          <w:rFonts w:ascii="Arial" w:hAnsi="Arial" w:cs="Arial"/>
          <w:b/>
          <w:bCs/>
        </w:rPr>
      </w:pPr>
      <w:r w:rsidRPr="009711EB">
        <w:rPr>
          <w:rFonts w:ascii="Arial" w:eastAsiaTheme="minorEastAsia" w:hAnsi="Arial" w:cs="Arial"/>
          <w:lang w:val="en-US"/>
        </w:rPr>
        <w:t>KWL grids</w:t>
      </w:r>
    </w:p>
    <w:p w14:paraId="4D500B2A" w14:textId="77777777" w:rsidR="00BF3562" w:rsidRPr="009711EB" w:rsidRDefault="00BF3562" w:rsidP="00BF3562">
      <w:pPr>
        <w:pStyle w:val="ListParagraph"/>
        <w:numPr>
          <w:ilvl w:val="0"/>
          <w:numId w:val="9"/>
        </w:numPr>
        <w:spacing w:line="216" w:lineRule="auto"/>
        <w:rPr>
          <w:rFonts w:ascii="Arial" w:hAnsi="Arial" w:cs="Arial"/>
          <w:b/>
          <w:bCs/>
        </w:rPr>
      </w:pPr>
      <w:r w:rsidRPr="009711EB">
        <w:rPr>
          <w:rFonts w:ascii="Arial" w:eastAsiaTheme="minorEastAsia" w:hAnsi="Arial" w:cs="Arial"/>
          <w:lang w:val="en-US"/>
        </w:rPr>
        <w:t>Mind</w:t>
      </w:r>
      <w:r>
        <w:rPr>
          <w:rFonts w:ascii="Arial" w:eastAsiaTheme="minorEastAsia" w:hAnsi="Arial" w:cs="Arial"/>
          <w:lang w:val="en-US"/>
        </w:rPr>
        <w:t>/concept</w:t>
      </w:r>
      <w:r w:rsidRPr="009711EB">
        <w:rPr>
          <w:rFonts w:ascii="Arial" w:eastAsiaTheme="minorEastAsia" w:hAnsi="Arial" w:cs="Arial"/>
          <w:lang w:val="en-US"/>
        </w:rPr>
        <w:t xml:space="preserve"> maps</w:t>
      </w:r>
    </w:p>
    <w:p w14:paraId="12C91D6E" w14:textId="77777777" w:rsidR="00BF3562" w:rsidRPr="009711EB" w:rsidRDefault="00BF3562" w:rsidP="00BF3562">
      <w:pPr>
        <w:pStyle w:val="ListParagraph"/>
        <w:numPr>
          <w:ilvl w:val="0"/>
          <w:numId w:val="9"/>
        </w:numPr>
        <w:spacing w:line="216" w:lineRule="auto"/>
        <w:rPr>
          <w:rFonts w:ascii="Arial" w:hAnsi="Arial" w:cs="Arial"/>
          <w:b/>
          <w:bCs/>
        </w:rPr>
      </w:pPr>
      <w:r w:rsidRPr="009711EB">
        <w:rPr>
          <w:rFonts w:ascii="Arial" w:eastAsiaTheme="minorEastAsia" w:hAnsi="Arial" w:cs="Arial"/>
          <w:lang w:val="en-US"/>
        </w:rPr>
        <w:t>Quizzes</w:t>
      </w:r>
      <w:r>
        <w:rPr>
          <w:rFonts w:ascii="Arial" w:eastAsiaTheme="minorEastAsia" w:hAnsi="Arial" w:cs="Arial"/>
          <w:lang w:val="en-US"/>
        </w:rPr>
        <w:t xml:space="preserve"> - low stakes.</w:t>
      </w:r>
    </w:p>
    <w:p w14:paraId="487AD044" w14:textId="77777777" w:rsidR="00BF3562" w:rsidRPr="009711EB" w:rsidRDefault="00BF3562" w:rsidP="00BF3562">
      <w:pPr>
        <w:pStyle w:val="ListParagraph"/>
        <w:numPr>
          <w:ilvl w:val="0"/>
          <w:numId w:val="9"/>
        </w:numPr>
        <w:spacing w:line="216" w:lineRule="auto"/>
        <w:rPr>
          <w:rFonts w:ascii="Arial" w:hAnsi="Arial" w:cs="Arial"/>
          <w:b/>
          <w:bCs/>
        </w:rPr>
      </w:pPr>
      <w:r w:rsidRPr="009711EB">
        <w:rPr>
          <w:rFonts w:ascii="Arial" w:eastAsiaTheme="minorEastAsia" w:hAnsi="Arial" w:cs="Arial"/>
          <w:lang w:val="en-US"/>
        </w:rPr>
        <w:t>working walls</w:t>
      </w:r>
    </w:p>
    <w:p w14:paraId="2A94893C" w14:textId="75C9AEB1" w:rsidR="00BF3562" w:rsidRPr="009711EB" w:rsidRDefault="00BF3562" w:rsidP="00BF3562">
      <w:pPr>
        <w:pStyle w:val="ListParagraph"/>
        <w:numPr>
          <w:ilvl w:val="0"/>
          <w:numId w:val="9"/>
        </w:numPr>
        <w:spacing w:line="216" w:lineRule="auto"/>
        <w:rPr>
          <w:rFonts w:ascii="Arial" w:hAnsi="Arial" w:cs="Arial"/>
          <w:b/>
          <w:bCs/>
        </w:rPr>
      </w:pPr>
      <w:r>
        <w:rPr>
          <w:rFonts w:ascii="Arial" w:eastAsiaTheme="minorEastAsia" w:hAnsi="Arial" w:cs="Arial"/>
          <w:lang w:val="en-US"/>
        </w:rPr>
        <w:t>Your memory: how does an image link to previous learning?</w:t>
      </w:r>
    </w:p>
    <w:p w14:paraId="783363BD" w14:textId="18D6221D" w:rsidR="00BB7BA0" w:rsidRPr="00BC7BF9" w:rsidRDefault="00BF3562" w:rsidP="00BB7BA0">
      <w:pPr>
        <w:pStyle w:val="ListParagraph"/>
        <w:numPr>
          <w:ilvl w:val="0"/>
          <w:numId w:val="9"/>
        </w:numPr>
        <w:spacing w:line="216" w:lineRule="auto"/>
        <w:rPr>
          <w:rFonts w:ascii="Arial" w:hAnsi="Arial" w:cs="Arial"/>
          <w:b/>
          <w:bCs/>
        </w:rPr>
      </w:pPr>
      <w:r>
        <w:rPr>
          <w:rFonts w:ascii="Arial" w:eastAsiaTheme="minorEastAsia" w:hAnsi="Arial" w:cs="Arial"/>
          <w:lang w:val="en-US"/>
        </w:rPr>
        <w:t>Retrieval practice challenge</w:t>
      </w:r>
    </w:p>
    <w:p w14:paraId="1AEC6C43" w14:textId="69542296" w:rsidR="000F79C7" w:rsidRPr="003A7BA5" w:rsidRDefault="00415E9B" w:rsidP="00BC7BF9">
      <w:pPr>
        <w:spacing w:before="240" w:line="216" w:lineRule="auto"/>
        <w:rPr>
          <w:rFonts w:ascii="Arial" w:eastAsiaTheme="minorEastAsia" w:hAnsi="Arial" w:cs="Arial"/>
          <w:b/>
          <w:bCs/>
          <w:sz w:val="24"/>
          <w:szCs w:val="24"/>
          <w:lang w:val="en-US"/>
        </w:rPr>
      </w:pPr>
      <w:r w:rsidRPr="003A7BA5">
        <w:rPr>
          <w:rFonts w:ascii="Arial" w:eastAsiaTheme="minorEastAsia" w:hAnsi="Arial" w:cs="Arial"/>
          <w:b/>
          <w:bCs/>
          <w:sz w:val="24"/>
          <w:szCs w:val="24"/>
          <w:lang w:val="en-US"/>
        </w:rPr>
        <w:t>SEND Assessment</w:t>
      </w:r>
    </w:p>
    <w:p w14:paraId="45D52166" w14:textId="6065152A" w:rsidR="00307522" w:rsidRDefault="00307522" w:rsidP="009711EB">
      <w:pPr>
        <w:spacing w:line="216" w:lineRule="auto"/>
        <w:rPr>
          <w:rFonts w:ascii="Arial" w:eastAsiaTheme="minorEastAsia" w:hAnsi="Arial" w:cs="Arial"/>
          <w:sz w:val="24"/>
          <w:szCs w:val="24"/>
          <w:lang w:val="en-US"/>
        </w:rPr>
      </w:pPr>
      <w:r w:rsidRPr="00307522">
        <w:rPr>
          <w:rFonts w:ascii="Arial" w:eastAsiaTheme="minorEastAsia" w:hAnsi="Arial" w:cs="Arial"/>
          <w:sz w:val="24"/>
          <w:szCs w:val="24"/>
          <w:lang w:val="en-US"/>
        </w:rPr>
        <w:t>Performing is not a skill some children relish</w:t>
      </w:r>
      <w:r w:rsidR="00415E9B">
        <w:rPr>
          <w:rFonts w:ascii="Arial" w:eastAsiaTheme="minorEastAsia" w:hAnsi="Arial" w:cs="Arial"/>
          <w:sz w:val="24"/>
          <w:szCs w:val="24"/>
          <w:lang w:val="en-US"/>
        </w:rPr>
        <w:t xml:space="preserve"> including SEND children</w:t>
      </w:r>
      <w:r w:rsidRPr="00307522">
        <w:rPr>
          <w:rFonts w:ascii="Arial" w:eastAsiaTheme="minorEastAsia" w:hAnsi="Arial" w:cs="Arial"/>
          <w:sz w:val="24"/>
          <w:szCs w:val="24"/>
          <w:lang w:val="en-US"/>
        </w:rPr>
        <w:t xml:space="preserve">. </w:t>
      </w:r>
      <w:r w:rsidR="000C3A85" w:rsidRPr="00307522">
        <w:rPr>
          <w:rFonts w:ascii="Arial" w:eastAsiaTheme="minorEastAsia" w:hAnsi="Arial" w:cs="Arial"/>
          <w:sz w:val="24"/>
          <w:szCs w:val="24"/>
          <w:lang w:val="en-US"/>
        </w:rPr>
        <w:t>It</w:t>
      </w:r>
      <w:r w:rsidRPr="00307522">
        <w:rPr>
          <w:rFonts w:ascii="Arial" w:eastAsiaTheme="minorEastAsia" w:hAnsi="Arial" w:cs="Arial"/>
          <w:sz w:val="24"/>
          <w:szCs w:val="24"/>
          <w:lang w:val="en-US"/>
        </w:rPr>
        <w:t xml:space="preserve"> is suggested</w:t>
      </w:r>
      <w:r w:rsidR="00B378C4">
        <w:rPr>
          <w:rFonts w:ascii="Arial" w:eastAsiaTheme="minorEastAsia" w:hAnsi="Arial" w:cs="Arial"/>
          <w:sz w:val="24"/>
          <w:szCs w:val="24"/>
          <w:lang w:val="en-US"/>
        </w:rPr>
        <w:t xml:space="preserve">, after </w:t>
      </w:r>
      <w:r w:rsidR="0080037A">
        <w:rPr>
          <w:rFonts w:ascii="Arial" w:eastAsiaTheme="minorEastAsia" w:hAnsi="Arial" w:cs="Arial"/>
          <w:sz w:val="24"/>
          <w:szCs w:val="24"/>
          <w:lang w:val="en-US"/>
        </w:rPr>
        <w:t>encouragement</w:t>
      </w:r>
      <w:r w:rsidR="005C1D40">
        <w:rPr>
          <w:rFonts w:ascii="Arial" w:eastAsiaTheme="minorEastAsia" w:hAnsi="Arial" w:cs="Arial"/>
          <w:sz w:val="24"/>
          <w:szCs w:val="24"/>
          <w:lang w:val="en-US"/>
        </w:rPr>
        <w:t xml:space="preserve"> and a focus o</w:t>
      </w:r>
      <w:r w:rsidR="00202CB3">
        <w:rPr>
          <w:rFonts w:ascii="Arial" w:eastAsiaTheme="minorEastAsia" w:hAnsi="Arial" w:cs="Arial"/>
          <w:sz w:val="24"/>
          <w:szCs w:val="24"/>
          <w:lang w:val="en-US"/>
        </w:rPr>
        <w:t>n building character qualities</w:t>
      </w:r>
      <w:r w:rsidR="002D4371">
        <w:rPr>
          <w:rFonts w:ascii="Arial" w:eastAsiaTheme="minorEastAsia" w:hAnsi="Arial" w:cs="Arial"/>
          <w:sz w:val="24"/>
          <w:szCs w:val="24"/>
          <w:lang w:val="en-US"/>
        </w:rPr>
        <w:t>,</w:t>
      </w:r>
      <w:r w:rsidRPr="00307522">
        <w:rPr>
          <w:rFonts w:ascii="Arial" w:eastAsiaTheme="minorEastAsia" w:hAnsi="Arial" w:cs="Arial"/>
          <w:sz w:val="24"/>
          <w:szCs w:val="24"/>
          <w:lang w:val="en-US"/>
        </w:rPr>
        <w:t xml:space="preserve"> that assessment is done in small groups and for those unwilling to perform, that assessment is done during the practi</w:t>
      </w:r>
      <w:r w:rsidR="002B7FDB">
        <w:rPr>
          <w:rFonts w:ascii="Arial" w:eastAsiaTheme="minorEastAsia" w:hAnsi="Arial" w:cs="Arial"/>
          <w:sz w:val="24"/>
          <w:szCs w:val="24"/>
          <w:lang w:val="en-US"/>
        </w:rPr>
        <w:t>c</w:t>
      </w:r>
      <w:r w:rsidRPr="00307522">
        <w:rPr>
          <w:rFonts w:ascii="Arial" w:eastAsiaTheme="minorEastAsia" w:hAnsi="Arial" w:cs="Arial"/>
          <w:sz w:val="24"/>
          <w:szCs w:val="24"/>
          <w:lang w:val="en-US"/>
        </w:rPr>
        <w:t xml:space="preserve">e sessions. </w:t>
      </w:r>
    </w:p>
    <w:p w14:paraId="20FDC534" w14:textId="77777777" w:rsidR="000C3A85" w:rsidRDefault="000C3A85" w:rsidP="000C3A85">
      <w:pPr>
        <w:spacing w:after="0" w:line="240" w:lineRule="auto"/>
        <w:contextualSpacing/>
        <w:rPr>
          <w:rFonts w:ascii="Arial" w:eastAsia="Times New Roman" w:hAnsi="Arial" w:cs="Arial"/>
          <w:b/>
          <w:bCs/>
          <w:sz w:val="24"/>
          <w:szCs w:val="24"/>
          <w:lang w:eastAsia="en-GB"/>
        </w:rPr>
      </w:pPr>
      <w:r w:rsidRPr="00246D1C">
        <w:rPr>
          <w:rFonts w:ascii="Arial" w:eastAsia="Times New Roman" w:hAnsi="Arial" w:cs="Arial"/>
          <w:b/>
          <w:bCs/>
          <w:sz w:val="24"/>
          <w:szCs w:val="24"/>
          <w:lang w:eastAsia="en-GB"/>
        </w:rPr>
        <w:t>Character Education</w:t>
      </w:r>
    </w:p>
    <w:p w14:paraId="42831C7B" w14:textId="77777777" w:rsidR="000C3A85" w:rsidRPr="00246D1C" w:rsidRDefault="000C3A85" w:rsidP="000C3A85">
      <w:pPr>
        <w:spacing w:after="0" w:line="240" w:lineRule="auto"/>
        <w:contextualSpacing/>
        <w:rPr>
          <w:rFonts w:ascii="Arial" w:eastAsia="Times New Roman" w:hAnsi="Arial" w:cs="Arial"/>
          <w:sz w:val="24"/>
          <w:szCs w:val="24"/>
          <w:lang w:eastAsia="en-GB"/>
        </w:rPr>
      </w:pPr>
    </w:p>
    <w:p w14:paraId="3AE86430" w14:textId="77777777" w:rsidR="000C3A85" w:rsidRPr="001D3E1F" w:rsidRDefault="000C3A85" w:rsidP="000C3A85">
      <w:pPr>
        <w:pStyle w:val="ListParagraph"/>
        <w:numPr>
          <w:ilvl w:val="0"/>
          <w:numId w:val="25"/>
        </w:numPr>
        <w:ind w:right="-472"/>
        <w:rPr>
          <w:rFonts w:ascii="Arial" w:hAnsi="Arial" w:cs="Arial"/>
          <w:bCs/>
          <w:sz w:val="22"/>
          <w:szCs w:val="22"/>
        </w:rPr>
      </w:pPr>
      <w:r w:rsidRPr="001D3E1F">
        <w:rPr>
          <w:rFonts w:ascii="Arial" w:hAnsi="Arial" w:cs="Arial"/>
          <w:sz w:val="22"/>
          <w:szCs w:val="22"/>
        </w:rPr>
        <w:t>Weald CPS’ character</w:t>
      </w:r>
      <w:r w:rsidRPr="001D3E1F">
        <w:rPr>
          <w:rFonts w:ascii="Arial" w:hAnsi="Arial" w:cs="Arial"/>
          <w:b/>
          <w:color w:val="385623" w:themeColor="accent6" w:themeShade="80"/>
          <w:sz w:val="22"/>
          <w:szCs w:val="22"/>
        </w:rPr>
        <w:t xml:space="preserve"> </w:t>
      </w:r>
      <w:r w:rsidRPr="001D3E1F">
        <w:rPr>
          <w:rFonts w:ascii="Arial" w:hAnsi="Arial" w:cs="Arial"/>
          <w:bCs/>
          <w:sz w:val="22"/>
          <w:szCs w:val="22"/>
        </w:rPr>
        <w:t xml:space="preserve">qualities which will engender high quality </w:t>
      </w:r>
      <w:r>
        <w:rPr>
          <w:rFonts w:ascii="Arial" w:hAnsi="Arial" w:cs="Arial"/>
          <w:bCs/>
          <w:sz w:val="22"/>
          <w:szCs w:val="22"/>
        </w:rPr>
        <w:t>Geography</w:t>
      </w:r>
      <w:r w:rsidRPr="001D3E1F">
        <w:rPr>
          <w:rFonts w:ascii="Arial" w:hAnsi="Arial" w:cs="Arial"/>
          <w:bCs/>
          <w:sz w:val="22"/>
          <w:szCs w:val="22"/>
        </w:rPr>
        <w:t xml:space="preserve"> enquiry are:</w:t>
      </w:r>
    </w:p>
    <w:p w14:paraId="0058668C" w14:textId="77777777" w:rsidR="000C3A85" w:rsidRPr="001D3E1F" w:rsidRDefault="000C3A85" w:rsidP="000C3A85">
      <w:pPr>
        <w:pStyle w:val="ListParagraph"/>
        <w:ind w:right="-472"/>
        <w:rPr>
          <w:rFonts w:ascii="Arial" w:hAnsi="Arial" w:cs="Arial"/>
          <w:bCs/>
          <w:sz w:val="22"/>
          <w:szCs w:val="22"/>
        </w:rPr>
      </w:pPr>
      <w:r w:rsidRPr="001D3E1F">
        <w:rPr>
          <w:rFonts w:ascii="Arial" w:hAnsi="Arial" w:cs="Arial"/>
          <w:b/>
          <w:sz w:val="22"/>
          <w:szCs w:val="22"/>
        </w:rPr>
        <w:t>Curiosity; Respect; Enthusiasm; Social Intelligence; Teamwork; Resourcefulness; Empathy and Responsibility.</w:t>
      </w:r>
    </w:p>
    <w:p w14:paraId="5D22F42A" w14:textId="77777777" w:rsidR="000C3A85" w:rsidRPr="00307522" w:rsidRDefault="000C3A85" w:rsidP="009711EB">
      <w:pPr>
        <w:spacing w:line="216" w:lineRule="auto"/>
        <w:rPr>
          <w:rFonts w:ascii="Arial" w:eastAsiaTheme="minorEastAsia" w:hAnsi="Arial" w:cs="Arial"/>
          <w:sz w:val="24"/>
          <w:szCs w:val="24"/>
          <w:lang w:val="en-US"/>
        </w:rPr>
      </w:pPr>
    </w:p>
    <w:sectPr w:rsidR="000C3A85" w:rsidRPr="0030752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665E" w14:textId="77777777" w:rsidR="00B76409" w:rsidRDefault="00B76409" w:rsidP="00DE1249">
      <w:pPr>
        <w:spacing w:after="0" w:line="240" w:lineRule="auto"/>
      </w:pPr>
      <w:r>
        <w:separator/>
      </w:r>
    </w:p>
  </w:endnote>
  <w:endnote w:type="continuationSeparator" w:id="0">
    <w:p w14:paraId="26EE4A4A" w14:textId="77777777" w:rsidR="00B76409" w:rsidRDefault="00B76409" w:rsidP="00DE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995145"/>
      <w:docPartObj>
        <w:docPartGallery w:val="Page Numbers (Bottom of Page)"/>
        <w:docPartUnique/>
      </w:docPartObj>
    </w:sdtPr>
    <w:sdtEndPr>
      <w:rPr>
        <w:noProof/>
      </w:rPr>
    </w:sdtEndPr>
    <w:sdtContent>
      <w:p w14:paraId="0D8CDED0" w14:textId="560138BC" w:rsidR="00DE1249" w:rsidRDefault="00DE12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24AD4" w14:textId="77777777" w:rsidR="00DE1249" w:rsidRDefault="00DE1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5797" w14:textId="77777777" w:rsidR="00B76409" w:rsidRDefault="00B76409" w:rsidP="00DE1249">
      <w:pPr>
        <w:spacing w:after="0" w:line="240" w:lineRule="auto"/>
      </w:pPr>
      <w:r>
        <w:separator/>
      </w:r>
    </w:p>
  </w:footnote>
  <w:footnote w:type="continuationSeparator" w:id="0">
    <w:p w14:paraId="4619C333" w14:textId="77777777" w:rsidR="00B76409" w:rsidRDefault="00B76409" w:rsidP="00DE1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78C"/>
    <w:multiLevelType w:val="hybridMultilevel"/>
    <w:tmpl w:val="B2AE6B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F22BE"/>
    <w:multiLevelType w:val="multilevel"/>
    <w:tmpl w:val="01D4A1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21D71"/>
    <w:multiLevelType w:val="hybridMultilevel"/>
    <w:tmpl w:val="57A238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426"/>
    <w:multiLevelType w:val="hybridMultilevel"/>
    <w:tmpl w:val="3B4884D2"/>
    <w:lvl w:ilvl="0" w:tplc="12E404A2">
      <w:start w:val="1"/>
      <w:numFmt w:val="bullet"/>
      <w:lvlText w:val="•"/>
      <w:lvlJc w:val="left"/>
      <w:pPr>
        <w:tabs>
          <w:tab w:val="num" w:pos="720"/>
        </w:tabs>
        <w:ind w:left="720" w:hanging="360"/>
      </w:pPr>
      <w:rPr>
        <w:rFonts w:ascii="Arial" w:hAnsi="Arial" w:hint="default"/>
      </w:rPr>
    </w:lvl>
    <w:lvl w:ilvl="1" w:tplc="0A0CB974" w:tentative="1">
      <w:start w:val="1"/>
      <w:numFmt w:val="bullet"/>
      <w:lvlText w:val="•"/>
      <w:lvlJc w:val="left"/>
      <w:pPr>
        <w:tabs>
          <w:tab w:val="num" w:pos="1440"/>
        </w:tabs>
        <w:ind w:left="1440" w:hanging="360"/>
      </w:pPr>
      <w:rPr>
        <w:rFonts w:ascii="Arial" w:hAnsi="Arial" w:hint="default"/>
      </w:rPr>
    </w:lvl>
    <w:lvl w:ilvl="2" w:tplc="496AD03C" w:tentative="1">
      <w:start w:val="1"/>
      <w:numFmt w:val="bullet"/>
      <w:lvlText w:val="•"/>
      <w:lvlJc w:val="left"/>
      <w:pPr>
        <w:tabs>
          <w:tab w:val="num" w:pos="2160"/>
        </w:tabs>
        <w:ind w:left="2160" w:hanging="360"/>
      </w:pPr>
      <w:rPr>
        <w:rFonts w:ascii="Arial" w:hAnsi="Arial" w:hint="default"/>
      </w:rPr>
    </w:lvl>
    <w:lvl w:ilvl="3" w:tplc="088E8B90" w:tentative="1">
      <w:start w:val="1"/>
      <w:numFmt w:val="bullet"/>
      <w:lvlText w:val="•"/>
      <w:lvlJc w:val="left"/>
      <w:pPr>
        <w:tabs>
          <w:tab w:val="num" w:pos="2880"/>
        </w:tabs>
        <w:ind w:left="2880" w:hanging="360"/>
      </w:pPr>
      <w:rPr>
        <w:rFonts w:ascii="Arial" w:hAnsi="Arial" w:hint="default"/>
      </w:rPr>
    </w:lvl>
    <w:lvl w:ilvl="4" w:tplc="802E04B8" w:tentative="1">
      <w:start w:val="1"/>
      <w:numFmt w:val="bullet"/>
      <w:lvlText w:val="•"/>
      <w:lvlJc w:val="left"/>
      <w:pPr>
        <w:tabs>
          <w:tab w:val="num" w:pos="3600"/>
        </w:tabs>
        <w:ind w:left="3600" w:hanging="360"/>
      </w:pPr>
      <w:rPr>
        <w:rFonts w:ascii="Arial" w:hAnsi="Arial" w:hint="default"/>
      </w:rPr>
    </w:lvl>
    <w:lvl w:ilvl="5" w:tplc="76BA47B6" w:tentative="1">
      <w:start w:val="1"/>
      <w:numFmt w:val="bullet"/>
      <w:lvlText w:val="•"/>
      <w:lvlJc w:val="left"/>
      <w:pPr>
        <w:tabs>
          <w:tab w:val="num" w:pos="4320"/>
        </w:tabs>
        <w:ind w:left="4320" w:hanging="360"/>
      </w:pPr>
      <w:rPr>
        <w:rFonts w:ascii="Arial" w:hAnsi="Arial" w:hint="default"/>
      </w:rPr>
    </w:lvl>
    <w:lvl w:ilvl="6" w:tplc="819825BA" w:tentative="1">
      <w:start w:val="1"/>
      <w:numFmt w:val="bullet"/>
      <w:lvlText w:val="•"/>
      <w:lvlJc w:val="left"/>
      <w:pPr>
        <w:tabs>
          <w:tab w:val="num" w:pos="5040"/>
        </w:tabs>
        <w:ind w:left="5040" w:hanging="360"/>
      </w:pPr>
      <w:rPr>
        <w:rFonts w:ascii="Arial" w:hAnsi="Arial" w:hint="default"/>
      </w:rPr>
    </w:lvl>
    <w:lvl w:ilvl="7" w:tplc="9286A484" w:tentative="1">
      <w:start w:val="1"/>
      <w:numFmt w:val="bullet"/>
      <w:lvlText w:val="•"/>
      <w:lvlJc w:val="left"/>
      <w:pPr>
        <w:tabs>
          <w:tab w:val="num" w:pos="5760"/>
        </w:tabs>
        <w:ind w:left="5760" w:hanging="360"/>
      </w:pPr>
      <w:rPr>
        <w:rFonts w:ascii="Arial" w:hAnsi="Arial" w:hint="default"/>
      </w:rPr>
    </w:lvl>
    <w:lvl w:ilvl="8" w:tplc="E7261B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0A386D"/>
    <w:multiLevelType w:val="hybridMultilevel"/>
    <w:tmpl w:val="D0F85A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675B3"/>
    <w:multiLevelType w:val="hybridMultilevel"/>
    <w:tmpl w:val="66E4BD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E57EF"/>
    <w:multiLevelType w:val="hybridMultilevel"/>
    <w:tmpl w:val="626648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A54BF"/>
    <w:multiLevelType w:val="hybridMultilevel"/>
    <w:tmpl w:val="C270D8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46951"/>
    <w:multiLevelType w:val="hybridMultilevel"/>
    <w:tmpl w:val="6A16614C"/>
    <w:lvl w:ilvl="0" w:tplc="F8B4B2E4">
      <w:start w:val="3"/>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33CA6"/>
    <w:multiLevelType w:val="hybridMultilevel"/>
    <w:tmpl w:val="F10AC0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93B3C"/>
    <w:multiLevelType w:val="multilevel"/>
    <w:tmpl w:val="6DB2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423D45"/>
    <w:multiLevelType w:val="hybridMultilevel"/>
    <w:tmpl w:val="5F969682"/>
    <w:lvl w:ilvl="0" w:tplc="8AF676A8">
      <w:start w:val="1"/>
      <w:numFmt w:val="bullet"/>
      <w:lvlText w:val="•"/>
      <w:lvlJc w:val="left"/>
      <w:pPr>
        <w:tabs>
          <w:tab w:val="num" w:pos="720"/>
        </w:tabs>
        <w:ind w:left="720" w:hanging="360"/>
      </w:pPr>
      <w:rPr>
        <w:rFonts w:ascii="Arial" w:hAnsi="Arial" w:hint="default"/>
      </w:rPr>
    </w:lvl>
    <w:lvl w:ilvl="1" w:tplc="9CFCDC9E" w:tentative="1">
      <w:start w:val="1"/>
      <w:numFmt w:val="bullet"/>
      <w:lvlText w:val="•"/>
      <w:lvlJc w:val="left"/>
      <w:pPr>
        <w:tabs>
          <w:tab w:val="num" w:pos="1440"/>
        </w:tabs>
        <w:ind w:left="1440" w:hanging="360"/>
      </w:pPr>
      <w:rPr>
        <w:rFonts w:ascii="Arial" w:hAnsi="Arial" w:hint="default"/>
      </w:rPr>
    </w:lvl>
    <w:lvl w:ilvl="2" w:tplc="5D5E5DA0" w:tentative="1">
      <w:start w:val="1"/>
      <w:numFmt w:val="bullet"/>
      <w:lvlText w:val="•"/>
      <w:lvlJc w:val="left"/>
      <w:pPr>
        <w:tabs>
          <w:tab w:val="num" w:pos="2160"/>
        </w:tabs>
        <w:ind w:left="2160" w:hanging="360"/>
      </w:pPr>
      <w:rPr>
        <w:rFonts w:ascii="Arial" w:hAnsi="Arial" w:hint="default"/>
      </w:rPr>
    </w:lvl>
    <w:lvl w:ilvl="3" w:tplc="16D8BEC0" w:tentative="1">
      <w:start w:val="1"/>
      <w:numFmt w:val="bullet"/>
      <w:lvlText w:val="•"/>
      <w:lvlJc w:val="left"/>
      <w:pPr>
        <w:tabs>
          <w:tab w:val="num" w:pos="2880"/>
        </w:tabs>
        <w:ind w:left="2880" w:hanging="360"/>
      </w:pPr>
      <w:rPr>
        <w:rFonts w:ascii="Arial" w:hAnsi="Arial" w:hint="default"/>
      </w:rPr>
    </w:lvl>
    <w:lvl w:ilvl="4" w:tplc="616A9F38" w:tentative="1">
      <w:start w:val="1"/>
      <w:numFmt w:val="bullet"/>
      <w:lvlText w:val="•"/>
      <w:lvlJc w:val="left"/>
      <w:pPr>
        <w:tabs>
          <w:tab w:val="num" w:pos="3600"/>
        </w:tabs>
        <w:ind w:left="3600" w:hanging="360"/>
      </w:pPr>
      <w:rPr>
        <w:rFonts w:ascii="Arial" w:hAnsi="Arial" w:hint="default"/>
      </w:rPr>
    </w:lvl>
    <w:lvl w:ilvl="5" w:tplc="BA0E2A32" w:tentative="1">
      <w:start w:val="1"/>
      <w:numFmt w:val="bullet"/>
      <w:lvlText w:val="•"/>
      <w:lvlJc w:val="left"/>
      <w:pPr>
        <w:tabs>
          <w:tab w:val="num" w:pos="4320"/>
        </w:tabs>
        <w:ind w:left="4320" w:hanging="360"/>
      </w:pPr>
      <w:rPr>
        <w:rFonts w:ascii="Arial" w:hAnsi="Arial" w:hint="default"/>
      </w:rPr>
    </w:lvl>
    <w:lvl w:ilvl="6" w:tplc="14B859C6" w:tentative="1">
      <w:start w:val="1"/>
      <w:numFmt w:val="bullet"/>
      <w:lvlText w:val="•"/>
      <w:lvlJc w:val="left"/>
      <w:pPr>
        <w:tabs>
          <w:tab w:val="num" w:pos="5040"/>
        </w:tabs>
        <w:ind w:left="5040" w:hanging="360"/>
      </w:pPr>
      <w:rPr>
        <w:rFonts w:ascii="Arial" w:hAnsi="Arial" w:hint="default"/>
      </w:rPr>
    </w:lvl>
    <w:lvl w:ilvl="7" w:tplc="89DE6AD2" w:tentative="1">
      <w:start w:val="1"/>
      <w:numFmt w:val="bullet"/>
      <w:lvlText w:val="•"/>
      <w:lvlJc w:val="left"/>
      <w:pPr>
        <w:tabs>
          <w:tab w:val="num" w:pos="5760"/>
        </w:tabs>
        <w:ind w:left="5760" w:hanging="360"/>
      </w:pPr>
      <w:rPr>
        <w:rFonts w:ascii="Arial" w:hAnsi="Arial" w:hint="default"/>
      </w:rPr>
    </w:lvl>
    <w:lvl w:ilvl="8" w:tplc="6D0A8E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8B5752"/>
    <w:multiLevelType w:val="hybridMultilevel"/>
    <w:tmpl w:val="5CC6B182"/>
    <w:lvl w:ilvl="0" w:tplc="3AECD7CC">
      <w:start w:val="1"/>
      <w:numFmt w:val="bullet"/>
      <w:lvlText w:val="•"/>
      <w:lvlJc w:val="left"/>
      <w:pPr>
        <w:tabs>
          <w:tab w:val="num" w:pos="720"/>
        </w:tabs>
        <w:ind w:left="720" w:hanging="360"/>
      </w:pPr>
      <w:rPr>
        <w:rFonts w:ascii="Arial" w:hAnsi="Arial" w:hint="default"/>
      </w:rPr>
    </w:lvl>
    <w:lvl w:ilvl="1" w:tplc="6CDA6C0A" w:tentative="1">
      <w:start w:val="1"/>
      <w:numFmt w:val="bullet"/>
      <w:lvlText w:val="•"/>
      <w:lvlJc w:val="left"/>
      <w:pPr>
        <w:tabs>
          <w:tab w:val="num" w:pos="1440"/>
        </w:tabs>
        <w:ind w:left="1440" w:hanging="360"/>
      </w:pPr>
      <w:rPr>
        <w:rFonts w:ascii="Arial" w:hAnsi="Arial" w:hint="default"/>
      </w:rPr>
    </w:lvl>
    <w:lvl w:ilvl="2" w:tplc="4880A7C6">
      <w:start w:val="1"/>
      <w:numFmt w:val="bullet"/>
      <w:lvlText w:val="•"/>
      <w:lvlJc w:val="left"/>
      <w:pPr>
        <w:tabs>
          <w:tab w:val="num" w:pos="2160"/>
        </w:tabs>
        <w:ind w:left="2160" w:hanging="360"/>
      </w:pPr>
      <w:rPr>
        <w:rFonts w:ascii="Arial" w:hAnsi="Arial" w:hint="default"/>
      </w:rPr>
    </w:lvl>
    <w:lvl w:ilvl="3" w:tplc="C4766DAC" w:tentative="1">
      <w:start w:val="1"/>
      <w:numFmt w:val="bullet"/>
      <w:lvlText w:val="•"/>
      <w:lvlJc w:val="left"/>
      <w:pPr>
        <w:tabs>
          <w:tab w:val="num" w:pos="2880"/>
        </w:tabs>
        <w:ind w:left="2880" w:hanging="360"/>
      </w:pPr>
      <w:rPr>
        <w:rFonts w:ascii="Arial" w:hAnsi="Arial" w:hint="default"/>
      </w:rPr>
    </w:lvl>
    <w:lvl w:ilvl="4" w:tplc="ED768F52" w:tentative="1">
      <w:start w:val="1"/>
      <w:numFmt w:val="bullet"/>
      <w:lvlText w:val="•"/>
      <w:lvlJc w:val="left"/>
      <w:pPr>
        <w:tabs>
          <w:tab w:val="num" w:pos="3600"/>
        </w:tabs>
        <w:ind w:left="3600" w:hanging="360"/>
      </w:pPr>
      <w:rPr>
        <w:rFonts w:ascii="Arial" w:hAnsi="Arial" w:hint="default"/>
      </w:rPr>
    </w:lvl>
    <w:lvl w:ilvl="5" w:tplc="E3DE4C2E" w:tentative="1">
      <w:start w:val="1"/>
      <w:numFmt w:val="bullet"/>
      <w:lvlText w:val="•"/>
      <w:lvlJc w:val="left"/>
      <w:pPr>
        <w:tabs>
          <w:tab w:val="num" w:pos="4320"/>
        </w:tabs>
        <w:ind w:left="4320" w:hanging="360"/>
      </w:pPr>
      <w:rPr>
        <w:rFonts w:ascii="Arial" w:hAnsi="Arial" w:hint="default"/>
      </w:rPr>
    </w:lvl>
    <w:lvl w:ilvl="6" w:tplc="ED4C1B88" w:tentative="1">
      <w:start w:val="1"/>
      <w:numFmt w:val="bullet"/>
      <w:lvlText w:val="•"/>
      <w:lvlJc w:val="left"/>
      <w:pPr>
        <w:tabs>
          <w:tab w:val="num" w:pos="5040"/>
        </w:tabs>
        <w:ind w:left="5040" w:hanging="360"/>
      </w:pPr>
      <w:rPr>
        <w:rFonts w:ascii="Arial" w:hAnsi="Arial" w:hint="default"/>
      </w:rPr>
    </w:lvl>
    <w:lvl w:ilvl="7" w:tplc="9968A704" w:tentative="1">
      <w:start w:val="1"/>
      <w:numFmt w:val="bullet"/>
      <w:lvlText w:val="•"/>
      <w:lvlJc w:val="left"/>
      <w:pPr>
        <w:tabs>
          <w:tab w:val="num" w:pos="5760"/>
        </w:tabs>
        <w:ind w:left="5760" w:hanging="360"/>
      </w:pPr>
      <w:rPr>
        <w:rFonts w:ascii="Arial" w:hAnsi="Arial" w:hint="default"/>
      </w:rPr>
    </w:lvl>
    <w:lvl w:ilvl="8" w:tplc="D4BEFBE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6915FC"/>
    <w:multiLevelType w:val="hybridMultilevel"/>
    <w:tmpl w:val="44A85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321DE"/>
    <w:multiLevelType w:val="hybridMultilevel"/>
    <w:tmpl w:val="0CBCEA04"/>
    <w:lvl w:ilvl="0" w:tplc="3FFE5164">
      <w:start w:val="1"/>
      <w:numFmt w:val="bullet"/>
      <w:lvlText w:val="•"/>
      <w:lvlJc w:val="left"/>
      <w:pPr>
        <w:tabs>
          <w:tab w:val="num" w:pos="720"/>
        </w:tabs>
        <w:ind w:left="720" w:hanging="360"/>
      </w:pPr>
      <w:rPr>
        <w:rFonts w:ascii="Arial" w:hAnsi="Arial" w:hint="default"/>
      </w:rPr>
    </w:lvl>
    <w:lvl w:ilvl="1" w:tplc="DC46E81A" w:tentative="1">
      <w:start w:val="1"/>
      <w:numFmt w:val="bullet"/>
      <w:lvlText w:val="•"/>
      <w:lvlJc w:val="left"/>
      <w:pPr>
        <w:tabs>
          <w:tab w:val="num" w:pos="1440"/>
        </w:tabs>
        <w:ind w:left="1440" w:hanging="360"/>
      </w:pPr>
      <w:rPr>
        <w:rFonts w:ascii="Arial" w:hAnsi="Arial" w:hint="default"/>
      </w:rPr>
    </w:lvl>
    <w:lvl w:ilvl="2" w:tplc="EDEAE4D2" w:tentative="1">
      <w:start w:val="1"/>
      <w:numFmt w:val="bullet"/>
      <w:lvlText w:val="•"/>
      <w:lvlJc w:val="left"/>
      <w:pPr>
        <w:tabs>
          <w:tab w:val="num" w:pos="2160"/>
        </w:tabs>
        <w:ind w:left="2160" w:hanging="360"/>
      </w:pPr>
      <w:rPr>
        <w:rFonts w:ascii="Arial" w:hAnsi="Arial" w:hint="default"/>
      </w:rPr>
    </w:lvl>
    <w:lvl w:ilvl="3" w:tplc="D0FE3EE6" w:tentative="1">
      <w:start w:val="1"/>
      <w:numFmt w:val="bullet"/>
      <w:lvlText w:val="•"/>
      <w:lvlJc w:val="left"/>
      <w:pPr>
        <w:tabs>
          <w:tab w:val="num" w:pos="2880"/>
        </w:tabs>
        <w:ind w:left="2880" w:hanging="360"/>
      </w:pPr>
      <w:rPr>
        <w:rFonts w:ascii="Arial" w:hAnsi="Arial" w:hint="default"/>
      </w:rPr>
    </w:lvl>
    <w:lvl w:ilvl="4" w:tplc="5BC62086" w:tentative="1">
      <w:start w:val="1"/>
      <w:numFmt w:val="bullet"/>
      <w:lvlText w:val="•"/>
      <w:lvlJc w:val="left"/>
      <w:pPr>
        <w:tabs>
          <w:tab w:val="num" w:pos="3600"/>
        </w:tabs>
        <w:ind w:left="3600" w:hanging="360"/>
      </w:pPr>
      <w:rPr>
        <w:rFonts w:ascii="Arial" w:hAnsi="Arial" w:hint="default"/>
      </w:rPr>
    </w:lvl>
    <w:lvl w:ilvl="5" w:tplc="F8DA7D4E" w:tentative="1">
      <w:start w:val="1"/>
      <w:numFmt w:val="bullet"/>
      <w:lvlText w:val="•"/>
      <w:lvlJc w:val="left"/>
      <w:pPr>
        <w:tabs>
          <w:tab w:val="num" w:pos="4320"/>
        </w:tabs>
        <w:ind w:left="4320" w:hanging="360"/>
      </w:pPr>
      <w:rPr>
        <w:rFonts w:ascii="Arial" w:hAnsi="Arial" w:hint="default"/>
      </w:rPr>
    </w:lvl>
    <w:lvl w:ilvl="6" w:tplc="75D86A70" w:tentative="1">
      <w:start w:val="1"/>
      <w:numFmt w:val="bullet"/>
      <w:lvlText w:val="•"/>
      <w:lvlJc w:val="left"/>
      <w:pPr>
        <w:tabs>
          <w:tab w:val="num" w:pos="5040"/>
        </w:tabs>
        <w:ind w:left="5040" w:hanging="360"/>
      </w:pPr>
      <w:rPr>
        <w:rFonts w:ascii="Arial" w:hAnsi="Arial" w:hint="default"/>
      </w:rPr>
    </w:lvl>
    <w:lvl w:ilvl="7" w:tplc="B74ED65E" w:tentative="1">
      <w:start w:val="1"/>
      <w:numFmt w:val="bullet"/>
      <w:lvlText w:val="•"/>
      <w:lvlJc w:val="left"/>
      <w:pPr>
        <w:tabs>
          <w:tab w:val="num" w:pos="5760"/>
        </w:tabs>
        <w:ind w:left="5760" w:hanging="360"/>
      </w:pPr>
      <w:rPr>
        <w:rFonts w:ascii="Arial" w:hAnsi="Arial" w:hint="default"/>
      </w:rPr>
    </w:lvl>
    <w:lvl w:ilvl="8" w:tplc="8F82F27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3545FA"/>
    <w:multiLevelType w:val="hybridMultilevel"/>
    <w:tmpl w:val="94FC2904"/>
    <w:lvl w:ilvl="0" w:tplc="FBAA67C2">
      <w:start w:val="1"/>
      <w:numFmt w:val="bullet"/>
      <w:lvlText w:val="•"/>
      <w:lvlJc w:val="left"/>
      <w:pPr>
        <w:tabs>
          <w:tab w:val="num" w:pos="720"/>
        </w:tabs>
        <w:ind w:left="720" w:hanging="360"/>
      </w:pPr>
      <w:rPr>
        <w:rFonts w:ascii="Arial" w:hAnsi="Arial" w:hint="default"/>
      </w:rPr>
    </w:lvl>
    <w:lvl w:ilvl="1" w:tplc="EEF0192A" w:tentative="1">
      <w:start w:val="1"/>
      <w:numFmt w:val="bullet"/>
      <w:lvlText w:val="•"/>
      <w:lvlJc w:val="left"/>
      <w:pPr>
        <w:tabs>
          <w:tab w:val="num" w:pos="1440"/>
        </w:tabs>
        <w:ind w:left="1440" w:hanging="360"/>
      </w:pPr>
      <w:rPr>
        <w:rFonts w:ascii="Arial" w:hAnsi="Arial" w:hint="default"/>
      </w:rPr>
    </w:lvl>
    <w:lvl w:ilvl="2" w:tplc="D7789610" w:tentative="1">
      <w:start w:val="1"/>
      <w:numFmt w:val="bullet"/>
      <w:lvlText w:val="•"/>
      <w:lvlJc w:val="left"/>
      <w:pPr>
        <w:tabs>
          <w:tab w:val="num" w:pos="2160"/>
        </w:tabs>
        <w:ind w:left="2160" w:hanging="360"/>
      </w:pPr>
      <w:rPr>
        <w:rFonts w:ascii="Arial" w:hAnsi="Arial" w:hint="default"/>
      </w:rPr>
    </w:lvl>
    <w:lvl w:ilvl="3" w:tplc="67F6D782" w:tentative="1">
      <w:start w:val="1"/>
      <w:numFmt w:val="bullet"/>
      <w:lvlText w:val="•"/>
      <w:lvlJc w:val="left"/>
      <w:pPr>
        <w:tabs>
          <w:tab w:val="num" w:pos="2880"/>
        </w:tabs>
        <w:ind w:left="2880" w:hanging="360"/>
      </w:pPr>
      <w:rPr>
        <w:rFonts w:ascii="Arial" w:hAnsi="Arial" w:hint="default"/>
      </w:rPr>
    </w:lvl>
    <w:lvl w:ilvl="4" w:tplc="12A6C5CA" w:tentative="1">
      <w:start w:val="1"/>
      <w:numFmt w:val="bullet"/>
      <w:lvlText w:val="•"/>
      <w:lvlJc w:val="left"/>
      <w:pPr>
        <w:tabs>
          <w:tab w:val="num" w:pos="3600"/>
        </w:tabs>
        <w:ind w:left="3600" w:hanging="360"/>
      </w:pPr>
      <w:rPr>
        <w:rFonts w:ascii="Arial" w:hAnsi="Arial" w:hint="default"/>
      </w:rPr>
    </w:lvl>
    <w:lvl w:ilvl="5" w:tplc="4CCC8CC0" w:tentative="1">
      <w:start w:val="1"/>
      <w:numFmt w:val="bullet"/>
      <w:lvlText w:val="•"/>
      <w:lvlJc w:val="left"/>
      <w:pPr>
        <w:tabs>
          <w:tab w:val="num" w:pos="4320"/>
        </w:tabs>
        <w:ind w:left="4320" w:hanging="360"/>
      </w:pPr>
      <w:rPr>
        <w:rFonts w:ascii="Arial" w:hAnsi="Arial" w:hint="default"/>
      </w:rPr>
    </w:lvl>
    <w:lvl w:ilvl="6" w:tplc="329011C2" w:tentative="1">
      <w:start w:val="1"/>
      <w:numFmt w:val="bullet"/>
      <w:lvlText w:val="•"/>
      <w:lvlJc w:val="left"/>
      <w:pPr>
        <w:tabs>
          <w:tab w:val="num" w:pos="5040"/>
        </w:tabs>
        <w:ind w:left="5040" w:hanging="360"/>
      </w:pPr>
      <w:rPr>
        <w:rFonts w:ascii="Arial" w:hAnsi="Arial" w:hint="default"/>
      </w:rPr>
    </w:lvl>
    <w:lvl w:ilvl="7" w:tplc="C5D2C348" w:tentative="1">
      <w:start w:val="1"/>
      <w:numFmt w:val="bullet"/>
      <w:lvlText w:val="•"/>
      <w:lvlJc w:val="left"/>
      <w:pPr>
        <w:tabs>
          <w:tab w:val="num" w:pos="5760"/>
        </w:tabs>
        <w:ind w:left="5760" w:hanging="360"/>
      </w:pPr>
      <w:rPr>
        <w:rFonts w:ascii="Arial" w:hAnsi="Arial" w:hint="default"/>
      </w:rPr>
    </w:lvl>
    <w:lvl w:ilvl="8" w:tplc="3CC0F41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73522F"/>
    <w:multiLevelType w:val="multilevel"/>
    <w:tmpl w:val="83C6A4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7948D6"/>
    <w:multiLevelType w:val="hybridMultilevel"/>
    <w:tmpl w:val="104C73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8B4A8A"/>
    <w:multiLevelType w:val="hybridMultilevel"/>
    <w:tmpl w:val="C17AE772"/>
    <w:lvl w:ilvl="0" w:tplc="BD4A3304">
      <w:start w:val="1"/>
      <w:numFmt w:val="bullet"/>
      <w:lvlText w:val="•"/>
      <w:lvlJc w:val="left"/>
      <w:pPr>
        <w:tabs>
          <w:tab w:val="num" w:pos="720"/>
        </w:tabs>
        <w:ind w:left="720" w:hanging="360"/>
      </w:pPr>
      <w:rPr>
        <w:rFonts w:ascii="Arial" w:hAnsi="Arial" w:hint="default"/>
      </w:rPr>
    </w:lvl>
    <w:lvl w:ilvl="1" w:tplc="AA8E790E" w:tentative="1">
      <w:start w:val="1"/>
      <w:numFmt w:val="bullet"/>
      <w:lvlText w:val="•"/>
      <w:lvlJc w:val="left"/>
      <w:pPr>
        <w:tabs>
          <w:tab w:val="num" w:pos="1440"/>
        </w:tabs>
        <w:ind w:left="1440" w:hanging="360"/>
      </w:pPr>
      <w:rPr>
        <w:rFonts w:ascii="Arial" w:hAnsi="Arial" w:hint="default"/>
      </w:rPr>
    </w:lvl>
    <w:lvl w:ilvl="2" w:tplc="6E0C4062" w:tentative="1">
      <w:start w:val="1"/>
      <w:numFmt w:val="bullet"/>
      <w:lvlText w:val="•"/>
      <w:lvlJc w:val="left"/>
      <w:pPr>
        <w:tabs>
          <w:tab w:val="num" w:pos="2160"/>
        </w:tabs>
        <w:ind w:left="2160" w:hanging="360"/>
      </w:pPr>
      <w:rPr>
        <w:rFonts w:ascii="Arial" w:hAnsi="Arial" w:hint="default"/>
      </w:rPr>
    </w:lvl>
    <w:lvl w:ilvl="3" w:tplc="716A90C2" w:tentative="1">
      <w:start w:val="1"/>
      <w:numFmt w:val="bullet"/>
      <w:lvlText w:val="•"/>
      <w:lvlJc w:val="left"/>
      <w:pPr>
        <w:tabs>
          <w:tab w:val="num" w:pos="2880"/>
        </w:tabs>
        <w:ind w:left="2880" w:hanging="360"/>
      </w:pPr>
      <w:rPr>
        <w:rFonts w:ascii="Arial" w:hAnsi="Arial" w:hint="default"/>
      </w:rPr>
    </w:lvl>
    <w:lvl w:ilvl="4" w:tplc="F52895DE" w:tentative="1">
      <w:start w:val="1"/>
      <w:numFmt w:val="bullet"/>
      <w:lvlText w:val="•"/>
      <w:lvlJc w:val="left"/>
      <w:pPr>
        <w:tabs>
          <w:tab w:val="num" w:pos="3600"/>
        </w:tabs>
        <w:ind w:left="3600" w:hanging="360"/>
      </w:pPr>
      <w:rPr>
        <w:rFonts w:ascii="Arial" w:hAnsi="Arial" w:hint="default"/>
      </w:rPr>
    </w:lvl>
    <w:lvl w:ilvl="5" w:tplc="D778964A" w:tentative="1">
      <w:start w:val="1"/>
      <w:numFmt w:val="bullet"/>
      <w:lvlText w:val="•"/>
      <w:lvlJc w:val="left"/>
      <w:pPr>
        <w:tabs>
          <w:tab w:val="num" w:pos="4320"/>
        </w:tabs>
        <w:ind w:left="4320" w:hanging="360"/>
      </w:pPr>
      <w:rPr>
        <w:rFonts w:ascii="Arial" w:hAnsi="Arial" w:hint="default"/>
      </w:rPr>
    </w:lvl>
    <w:lvl w:ilvl="6" w:tplc="3A263C06" w:tentative="1">
      <w:start w:val="1"/>
      <w:numFmt w:val="bullet"/>
      <w:lvlText w:val="•"/>
      <w:lvlJc w:val="left"/>
      <w:pPr>
        <w:tabs>
          <w:tab w:val="num" w:pos="5040"/>
        </w:tabs>
        <w:ind w:left="5040" w:hanging="360"/>
      </w:pPr>
      <w:rPr>
        <w:rFonts w:ascii="Arial" w:hAnsi="Arial" w:hint="default"/>
      </w:rPr>
    </w:lvl>
    <w:lvl w:ilvl="7" w:tplc="09E4E9B2" w:tentative="1">
      <w:start w:val="1"/>
      <w:numFmt w:val="bullet"/>
      <w:lvlText w:val="•"/>
      <w:lvlJc w:val="left"/>
      <w:pPr>
        <w:tabs>
          <w:tab w:val="num" w:pos="5760"/>
        </w:tabs>
        <w:ind w:left="5760" w:hanging="360"/>
      </w:pPr>
      <w:rPr>
        <w:rFonts w:ascii="Arial" w:hAnsi="Arial" w:hint="default"/>
      </w:rPr>
    </w:lvl>
    <w:lvl w:ilvl="8" w:tplc="DCA665C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223F2C"/>
    <w:multiLevelType w:val="hybridMultilevel"/>
    <w:tmpl w:val="955C61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9377A8"/>
    <w:multiLevelType w:val="hybridMultilevel"/>
    <w:tmpl w:val="52D640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D547DD"/>
    <w:multiLevelType w:val="hybridMultilevel"/>
    <w:tmpl w:val="7E88B5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1E0B15"/>
    <w:multiLevelType w:val="hybridMultilevel"/>
    <w:tmpl w:val="9F52B858"/>
    <w:lvl w:ilvl="0" w:tplc="AB4AEBE2">
      <w:start w:val="1"/>
      <w:numFmt w:val="bullet"/>
      <w:lvlText w:val=""/>
      <w:lvlJc w:val="left"/>
      <w:pPr>
        <w:tabs>
          <w:tab w:val="num" w:pos="720"/>
        </w:tabs>
        <w:ind w:left="720" w:hanging="360"/>
      </w:pPr>
      <w:rPr>
        <w:rFonts w:ascii="Wingdings" w:hAnsi="Wingdings" w:hint="default"/>
      </w:rPr>
    </w:lvl>
    <w:lvl w:ilvl="1" w:tplc="EBBAE84C" w:tentative="1">
      <w:start w:val="1"/>
      <w:numFmt w:val="bullet"/>
      <w:lvlText w:val=""/>
      <w:lvlJc w:val="left"/>
      <w:pPr>
        <w:tabs>
          <w:tab w:val="num" w:pos="1440"/>
        </w:tabs>
        <w:ind w:left="1440" w:hanging="360"/>
      </w:pPr>
      <w:rPr>
        <w:rFonts w:ascii="Wingdings" w:hAnsi="Wingdings" w:hint="default"/>
      </w:rPr>
    </w:lvl>
    <w:lvl w:ilvl="2" w:tplc="34BEBA9A" w:tentative="1">
      <w:start w:val="1"/>
      <w:numFmt w:val="bullet"/>
      <w:lvlText w:val=""/>
      <w:lvlJc w:val="left"/>
      <w:pPr>
        <w:tabs>
          <w:tab w:val="num" w:pos="2160"/>
        </w:tabs>
        <w:ind w:left="2160" w:hanging="360"/>
      </w:pPr>
      <w:rPr>
        <w:rFonts w:ascii="Wingdings" w:hAnsi="Wingdings" w:hint="default"/>
      </w:rPr>
    </w:lvl>
    <w:lvl w:ilvl="3" w:tplc="1D0467AA" w:tentative="1">
      <w:start w:val="1"/>
      <w:numFmt w:val="bullet"/>
      <w:lvlText w:val=""/>
      <w:lvlJc w:val="left"/>
      <w:pPr>
        <w:tabs>
          <w:tab w:val="num" w:pos="2880"/>
        </w:tabs>
        <w:ind w:left="2880" w:hanging="360"/>
      </w:pPr>
      <w:rPr>
        <w:rFonts w:ascii="Wingdings" w:hAnsi="Wingdings" w:hint="default"/>
      </w:rPr>
    </w:lvl>
    <w:lvl w:ilvl="4" w:tplc="692C41D0" w:tentative="1">
      <w:start w:val="1"/>
      <w:numFmt w:val="bullet"/>
      <w:lvlText w:val=""/>
      <w:lvlJc w:val="left"/>
      <w:pPr>
        <w:tabs>
          <w:tab w:val="num" w:pos="3600"/>
        </w:tabs>
        <w:ind w:left="3600" w:hanging="360"/>
      </w:pPr>
      <w:rPr>
        <w:rFonts w:ascii="Wingdings" w:hAnsi="Wingdings" w:hint="default"/>
      </w:rPr>
    </w:lvl>
    <w:lvl w:ilvl="5" w:tplc="18BC2790" w:tentative="1">
      <w:start w:val="1"/>
      <w:numFmt w:val="bullet"/>
      <w:lvlText w:val=""/>
      <w:lvlJc w:val="left"/>
      <w:pPr>
        <w:tabs>
          <w:tab w:val="num" w:pos="4320"/>
        </w:tabs>
        <w:ind w:left="4320" w:hanging="360"/>
      </w:pPr>
      <w:rPr>
        <w:rFonts w:ascii="Wingdings" w:hAnsi="Wingdings" w:hint="default"/>
      </w:rPr>
    </w:lvl>
    <w:lvl w:ilvl="6" w:tplc="0C126EEA" w:tentative="1">
      <w:start w:val="1"/>
      <w:numFmt w:val="bullet"/>
      <w:lvlText w:val=""/>
      <w:lvlJc w:val="left"/>
      <w:pPr>
        <w:tabs>
          <w:tab w:val="num" w:pos="5040"/>
        </w:tabs>
        <w:ind w:left="5040" w:hanging="360"/>
      </w:pPr>
      <w:rPr>
        <w:rFonts w:ascii="Wingdings" w:hAnsi="Wingdings" w:hint="default"/>
      </w:rPr>
    </w:lvl>
    <w:lvl w:ilvl="7" w:tplc="6F020622" w:tentative="1">
      <w:start w:val="1"/>
      <w:numFmt w:val="bullet"/>
      <w:lvlText w:val=""/>
      <w:lvlJc w:val="left"/>
      <w:pPr>
        <w:tabs>
          <w:tab w:val="num" w:pos="5760"/>
        </w:tabs>
        <w:ind w:left="5760" w:hanging="360"/>
      </w:pPr>
      <w:rPr>
        <w:rFonts w:ascii="Wingdings" w:hAnsi="Wingdings" w:hint="default"/>
      </w:rPr>
    </w:lvl>
    <w:lvl w:ilvl="8" w:tplc="B39E275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3216BF"/>
    <w:multiLevelType w:val="multilevel"/>
    <w:tmpl w:val="B992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D91F60"/>
    <w:multiLevelType w:val="hybridMultilevel"/>
    <w:tmpl w:val="B29209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013833">
    <w:abstractNumId w:val="21"/>
  </w:num>
  <w:num w:numId="2" w16cid:durableId="584386262">
    <w:abstractNumId w:val="22"/>
  </w:num>
  <w:num w:numId="3" w16cid:durableId="2019380592">
    <w:abstractNumId w:val="24"/>
  </w:num>
  <w:num w:numId="4" w16cid:durableId="2060398258">
    <w:abstractNumId w:val="4"/>
  </w:num>
  <w:num w:numId="5" w16cid:durableId="2061972229">
    <w:abstractNumId w:val="0"/>
  </w:num>
  <w:num w:numId="6" w16cid:durableId="288055899">
    <w:abstractNumId w:val="5"/>
  </w:num>
  <w:num w:numId="7" w16cid:durableId="574240982">
    <w:abstractNumId w:val="12"/>
  </w:num>
  <w:num w:numId="8" w16cid:durableId="1438061852">
    <w:abstractNumId w:val="2"/>
  </w:num>
  <w:num w:numId="9" w16cid:durableId="1045522250">
    <w:abstractNumId w:val="17"/>
  </w:num>
  <w:num w:numId="10" w16cid:durableId="428817000">
    <w:abstractNumId w:val="3"/>
  </w:num>
  <w:num w:numId="11" w16cid:durableId="1952320611">
    <w:abstractNumId w:val="19"/>
  </w:num>
  <w:num w:numId="12" w16cid:durableId="1658915731">
    <w:abstractNumId w:val="18"/>
  </w:num>
  <w:num w:numId="13" w16cid:durableId="382561176">
    <w:abstractNumId w:val="20"/>
  </w:num>
  <w:num w:numId="14" w16cid:durableId="1017198435">
    <w:abstractNumId w:val="11"/>
  </w:num>
  <w:num w:numId="15" w16cid:durableId="21131703">
    <w:abstractNumId w:val="15"/>
  </w:num>
  <w:num w:numId="16" w16cid:durableId="1261179099">
    <w:abstractNumId w:val="14"/>
  </w:num>
  <w:num w:numId="17" w16cid:durableId="1498308319">
    <w:abstractNumId w:val="23"/>
  </w:num>
  <w:num w:numId="18" w16cid:durableId="584264071">
    <w:abstractNumId w:val="10"/>
  </w:num>
  <w:num w:numId="19" w16cid:durableId="2109957523">
    <w:abstractNumId w:val="1"/>
  </w:num>
  <w:num w:numId="20" w16cid:durableId="618686408">
    <w:abstractNumId w:val="16"/>
  </w:num>
  <w:num w:numId="21" w16cid:durableId="1491555047">
    <w:abstractNumId w:val="7"/>
  </w:num>
  <w:num w:numId="22" w16cid:durableId="1654025590">
    <w:abstractNumId w:val="6"/>
  </w:num>
  <w:num w:numId="23" w16cid:durableId="1711807932">
    <w:abstractNumId w:val="9"/>
  </w:num>
  <w:num w:numId="24" w16cid:durableId="947926694">
    <w:abstractNumId w:val="8"/>
  </w:num>
  <w:num w:numId="25" w16cid:durableId="1740054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6B"/>
    <w:rsid w:val="00000DF1"/>
    <w:rsid w:val="000046C5"/>
    <w:rsid w:val="000274F9"/>
    <w:rsid w:val="00031FA3"/>
    <w:rsid w:val="000C0888"/>
    <w:rsid w:val="000C3A85"/>
    <w:rsid w:val="000E4733"/>
    <w:rsid w:val="000F19E2"/>
    <w:rsid w:val="000F79C7"/>
    <w:rsid w:val="00162BBB"/>
    <w:rsid w:val="0018325A"/>
    <w:rsid w:val="001C5966"/>
    <w:rsid w:val="00202CB3"/>
    <w:rsid w:val="00213420"/>
    <w:rsid w:val="00237151"/>
    <w:rsid w:val="00246D09"/>
    <w:rsid w:val="00262B48"/>
    <w:rsid w:val="00263ACA"/>
    <w:rsid w:val="0026611C"/>
    <w:rsid w:val="00292F57"/>
    <w:rsid w:val="00296AA3"/>
    <w:rsid w:val="002A1FCE"/>
    <w:rsid w:val="002A4A3D"/>
    <w:rsid w:val="002B7FDB"/>
    <w:rsid w:val="002D4371"/>
    <w:rsid w:val="002D5840"/>
    <w:rsid w:val="00307522"/>
    <w:rsid w:val="003A7BA5"/>
    <w:rsid w:val="003B1F88"/>
    <w:rsid w:val="003B5EF3"/>
    <w:rsid w:val="003D310D"/>
    <w:rsid w:val="003F5DE2"/>
    <w:rsid w:val="00415E9B"/>
    <w:rsid w:val="004177EF"/>
    <w:rsid w:val="0043198F"/>
    <w:rsid w:val="0046307B"/>
    <w:rsid w:val="004D1F14"/>
    <w:rsid w:val="004F1118"/>
    <w:rsid w:val="00505805"/>
    <w:rsid w:val="00573855"/>
    <w:rsid w:val="005C1D40"/>
    <w:rsid w:val="00603B9A"/>
    <w:rsid w:val="0061311F"/>
    <w:rsid w:val="006462CA"/>
    <w:rsid w:val="00647157"/>
    <w:rsid w:val="00705F53"/>
    <w:rsid w:val="007113FD"/>
    <w:rsid w:val="00745147"/>
    <w:rsid w:val="00750243"/>
    <w:rsid w:val="007930F4"/>
    <w:rsid w:val="007B23D2"/>
    <w:rsid w:val="007D1D80"/>
    <w:rsid w:val="007D6ABE"/>
    <w:rsid w:val="0080037A"/>
    <w:rsid w:val="0085343C"/>
    <w:rsid w:val="00863DC2"/>
    <w:rsid w:val="0086479E"/>
    <w:rsid w:val="00866405"/>
    <w:rsid w:val="00876B44"/>
    <w:rsid w:val="0089324D"/>
    <w:rsid w:val="008F6AD0"/>
    <w:rsid w:val="009711EB"/>
    <w:rsid w:val="009A0BC5"/>
    <w:rsid w:val="009C2D91"/>
    <w:rsid w:val="009D136F"/>
    <w:rsid w:val="00A0223C"/>
    <w:rsid w:val="00A73778"/>
    <w:rsid w:val="00AD1557"/>
    <w:rsid w:val="00AD7B8A"/>
    <w:rsid w:val="00B3171E"/>
    <w:rsid w:val="00B378C4"/>
    <w:rsid w:val="00B57395"/>
    <w:rsid w:val="00B613BD"/>
    <w:rsid w:val="00B76409"/>
    <w:rsid w:val="00BB7BA0"/>
    <w:rsid w:val="00BC7BF9"/>
    <w:rsid w:val="00BF3562"/>
    <w:rsid w:val="00C3690B"/>
    <w:rsid w:val="00C43DF4"/>
    <w:rsid w:val="00CE4707"/>
    <w:rsid w:val="00D159ED"/>
    <w:rsid w:val="00D716CF"/>
    <w:rsid w:val="00D84055"/>
    <w:rsid w:val="00DA7848"/>
    <w:rsid w:val="00DD3002"/>
    <w:rsid w:val="00DE1249"/>
    <w:rsid w:val="00E134D6"/>
    <w:rsid w:val="00E3416B"/>
    <w:rsid w:val="00E85868"/>
    <w:rsid w:val="00E914C9"/>
    <w:rsid w:val="00E926A3"/>
    <w:rsid w:val="00EB3A1A"/>
    <w:rsid w:val="00EB70A3"/>
    <w:rsid w:val="00EF7D15"/>
    <w:rsid w:val="00F32FD3"/>
    <w:rsid w:val="00F860DB"/>
    <w:rsid w:val="00FA4ABF"/>
    <w:rsid w:val="00FA75A4"/>
    <w:rsid w:val="00FB7EB9"/>
    <w:rsid w:val="00FE4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72FB"/>
  <w15:chartTrackingRefBased/>
  <w15:docId w15:val="{E5B06FD5-1A44-4899-8D0A-6432F6D8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03B9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16B"/>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EB3A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C2D91"/>
    <w:rPr>
      <w:color w:val="0000FF"/>
      <w:u w:val="single"/>
    </w:rPr>
  </w:style>
  <w:style w:type="paragraph" w:styleId="Header">
    <w:name w:val="header"/>
    <w:basedOn w:val="Normal"/>
    <w:link w:val="HeaderChar"/>
    <w:uiPriority w:val="99"/>
    <w:unhideWhenUsed/>
    <w:rsid w:val="00DE12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249"/>
  </w:style>
  <w:style w:type="paragraph" w:styleId="Footer">
    <w:name w:val="footer"/>
    <w:basedOn w:val="Normal"/>
    <w:link w:val="FooterChar"/>
    <w:uiPriority w:val="99"/>
    <w:unhideWhenUsed/>
    <w:rsid w:val="00DE1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249"/>
  </w:style>
  <w:style w:type="character" w:customStyle="1" w:styleId="Heading3Char">
    <w:name w:val="Heading 3 Char"/>
    <w:basedOn w:val="DefaultParagraphFont"/>
    <w:link w:val="Heading3"/>
    <w:uiPriority w:val="9"/>
    <w:rsid w:val="00603B9A"/>
    <w:rPr>
      <w:rFonts w:ascii="Times New Roman" w:eastAsia="Times New Roman" w:hAnsi="Times New Roman" w:cs="Times New Roman"/>
      <w:b/>
      <w:bCs/>
      <w:sz w:val="27"/>
      <w:szCs w:val="27"/>
      <w:lang w:eastAsia="en-GB"/>
    </w:rPr>
  </w:style>
  <w:style w:type="character" w:styleId="UnresolvedMention">
    <w:name w:val="Unresolved Mention"/>
    <w:basedOn w:val="DefaultParagraphFont"/>
    <w:uiPriority w:val="99"/>
    <w:semiHidden/>
    <w:unhideWhenUsed/>
    <w:rsid w:val="00EB70A3"/>
    <w:rPr>
      <w:color w:val="605E5C"/>
      <w:shd w:val="clear" w:color="auto" w:fill="E1DFDD"/>
    </w:rPr>
  </w:style>
  <w:style w:type="character" w:styleId="Strong">
    <w:name w:val="Strong"/>
    <w:basedOn w:val="DefaultParagraphFont"/>
    <w:uiPriority w:val="22"/>
    <w:qFormat/>
    <w:rsid w:val="000F79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14571">
      <w:bodyDiv w:val="1"/>
      <w:marLeft w:val="0"/>
      <w:marRight w:val="0"/>
      <w:marTop w:val="0"/>
      <w:marBottom w:val="0"/>
      <w:divBdr>
        <w:top w:val="none" w:sz="0" w:space="0" w:color="auto"/>
        <w:left w:val="none" w:sz="0" w:space="0" w:color="auto"/>
        <w:bottom w:val="none" w:sz="0" w:space="0" w:color="auto"/>
        <w:right w:val="none" w:sz="0" w:space="0" w:color="auto"/>
      </w:divBdr>
      <w:divsChild>
        <w:div w:id="390537794">
          <w:marLeft w:val="360"/>
          <w:marRight w:val="0"/>
          <w:marTop w:val="200"/>
          <w:marBottom w:val="0"/>
          <w:divBdr>
            <w:top w:val="none" w:sz="0" w:space="0" w:color="auto"/>
            <w:left w:val="none" w:sz="0" w:space="0" w:color="auto"/>
            <w:bottom w:val="none" w:sz="0" w:space="0" w:color="auto"/>
            <w:right w:val="none" w:sz="0" w:space="0" w:color="auto"/>
          </w:divBdr>
        </w:div>
        <w:div w:id="1280065285">
          <w:marLeft w:val="360"/>
          <w:marRight w:val="0"/>
          <w:marTop w:val="200"/>
          <w:marBottom w:val="0"/>
          <w:divBdr>
            <w:top w:val="none" w:sz="0" w:space="0" w:color="auto"/>
            <w:left w:val="none" w:sz="0" w:space="0" w:color="auto"/>
            <w:bottom w:val="none" w:sz="0" w:space="0" w:color="auto"/>
            <w:right w:val="none" w:sz="0" w:space="0" w:color="auto"/>
          </w:divBdr>
        </w:div>
        <w:div w:id="1878466911">
          <w:marLeft w:val="360"/>
          <w:marRight w:val="0"/>
          <w:marTop w:val="200"/>
          <w:marBottom w:val="0"/>
          <w:divBdr>
            <w:top w:val="none" w:sz="0" w:space="0" w:color="auto"/>
            <w:left w:val="none" w:sz="0" w:space="0" w:color="auto"/>
            <w:bottom w:val="none" w:sz="0" w:space="0" w:color="auto"/>
            <w:right w:val="none" w:sz="0" w:space="0" w:color="auto"/>
          </w:divBdr>
        </w:div>
        <w:div w:id="306596169">
          <w:marLeft w:val="360"/>
          <w:marRight w:val="0"/>
          <w:marTop w:val="200"/>
          <w:marBottom w:val="0"/>
          <w:divBdr>
            <w:top w:val="none" w:sz="0" w:space="0" w:color="auto"/>
            <w:left w:val="none" w:sz="0" w:space="0" w:color="auto"/>
            <w:bottom w:val="none" w:sz="0" w:space="0" w:color="auto"/>
            <w:right w:val="none" w:sz="0" w:space="0" w:color="auto"/>
          </w:divBdr>
        </w:div>
      </w:divsChild>
    </w:div>
    <w:div w:id="411049906">
      <w:bodyDiv w:val="1"/>
      <w:marLeft w:val="0"/>
      <w:marRight w:val="0"/>
      <w:marTop w:val="0"/>
      <w:marBottom w:val="0"/>
      <w:divBdr>
        <w:top w:val="none" w:sz="0" w:space="0" w:color="auto"/>
        <w:left w:val="none" w:sz="0" w:space="0" w:color="auto"/>
        <w:bottom w:val="none" w:sz="0" w:space="0" w:color="auto"/>
        <w:right w:val="none" w:sz="0" w:space="0" w:color="auto"/>
      </w:divBdr>
    </w:div>
    <w:div w:id="465591071">
      <w:bodyDiv w:val="1"/>
      <w:marLeft w:val="0"/>
      <w:marRight w:val="0"/>
      <w:marTop w:val="0"/>
      <w:marBottom w:val="0"/>
      <w:divBdr>
        <w:top w:val="none" w:sz="0" w:space="0" w:color="auto"/>
        <w:left w:val="none" w:sz="0" w:space="0" w:color="auto"/>
        <w:bottom w:val="none" w:sz="0" w:space="0" w:color="auto"/>
        <w:right w:val="none" w:sz="0" w:space="0" w:color="auto"/>
      </w:divBdr>
    </w:div>
    <w:div w:id="477458505">
      <w:bodyDiv w:val="1"/>
      <w:marLeft w:val="0"/>
      <w:marRight w:val="0"/>
      <w:marTop w:val="0"/>
      <w:marBottom w:val="0"/>
      <w:divBdr>
        <w:top w:val="none" w:sz="0" w:space="0" w:color="auto"/>
        <w:left w:val="none" w:sz="0" w:space="0" w:color="auto"/>
        <w:bottom w:val="none" w:sz="0" w:space="0" w:color="auto"/>
        <w:right w:val="none" w:sz="0" w:space="0" w:color="auto"/>
      </w:divBdr>
    </w:div>
    <w:div w:id="808476355">
      <w:bodyDiv w:val="1"/>
      <w:marLeft w:val="0"/>
      <w:marRight w:val="0"/>
      <w:marTop w:val="0"/>
      <w:marBottom w:val="0"/>
      <w:divBdr>
        <w:top w:val="none" w:sz="0" w:space="0" w:color="auto"/>
        <w:left w:val="none" w:sz="0" w:space="0" w:color="auto"/>
        <w:bottom w:val="none" w:sz="0" w:space="0" w:color="auto"/>
        <w:right w:val="none" w:sz="0" w:space="0" w:color="auto"/>
      </w:divBdr>
    </w:div>
    <w:div w:id="993724575">
      <w:bodyDiv w:val="1"/>
      <w:marLeft w:val="0"/>
      <w:marRight w:val="0"/>
      <w:marTop w:val="0"/>
      <w:marBottom w:val="0"/>
      <w:divBdr>
        <w:top w:val="none" w:sz="0" w:space="0" w:color="auto"/>
        <w:left w:val="none" w:sz="0" w:space="0" w:color="auto"/>
        <w:bottom w:val="none" w:sz="0" w:space="0" w:color="auto"/>
        <w:right w:val="none" w:sz="0" w:space="0" w:color="auto"/>
      </w:divBdr>
      <w:divsChild>
        <w:div w:id="1978217830">
          <w:marLeft w:val="360"/>
          <w:marRight w:val="0"/>
          <w:marTop w:val="200"/>
          <w:marBottom w:val="0"/>
          <w:divBdr>
            <w:top w:val="none" w:sz="0" w:space="0" w:color="auto"/>
            <w:left w:val="none" w:sz="0" w:space="0" w:color="auto"/>
            <w:bottom w:val="none" w:sz="0" w:space="0" w:color="auto"/>
            <w:right w:val="none" w:sz="0" w:space="0" w:color="auto"/>
          </w:divBdr>
        </w:div>
        <w:div w:id="178086691">
          <w:marLeft w:val="360"/>
          <w:marRight w:val="0"/>
          <w:marTop w:val="200"/>
          <w:marBottom w:val="0"/>
          <w:divBdr>
            <w:top w:val="none" w:sz="0" w:space="0" w:color="auto"/>
            <w:left w:val="none" w:sz="0" w:space="0" w:color="auto"/>
            <w:bottom w:val="none" w:sz="0" w:space="0" w:color="auto"/>
            <w:right w:val="none" w:sz="0" w:space="0" w:color="auto"/>
          </w:divBdr>
        </w:div>
        <w:div w:id="1616399460">
          <w:marLeft w:val="360"/>
          <w:marRight w:val="0"/>
          <w:marTop w:val="200"/>
          <w:marBottom w:val="0"/>
          <w:divBdr>
            <w:top w:val="none" w:sz="0" w:space="0" w:color="auto"/>
            <w:left w:val="none" w:sz="0" w:space="0" w:color="auto"/>
            <w:bottom w:val="none" w:sz="0" w:space="0" w:color="auto"/>
            <w:right w:val="none" w:sz="0" w:space="0" w:color="auto"/>
          </w:divBdr>
        </w:div>
        <w:div w:id="480660048">
          <w:marLeft w:val="360"/>
          <w:marRight w:val="0"/>
          <w:marTop w:val="200"/>
          <w:marBottom w:val="0"/>
          <w:divBdr>
            <w:top w:val="none" w:sz="0" w:space="0" w:color="auto"/>
            <w:left w:val="none" w:sz="0" w:space="0" w:color="auto"/>
            <w:bottom w:val="none" w:sz="0" w:space="0" w:color="auto"/>
            <w:right w:val="none" w:sz="0" w:space="0" w:color="auto"/>
          </w:divBdr>
        </w:div>
        <w:div w:id="649335509">
          <w:marLeft w:val="360"/>
          <w:marRight w:val="0"/>
          <w:marTop w:val="200"/>
          <w:marBottom w:val="0"/>
          <w:divBdr>
            <w:top w:val="none" w:sz="0" w:space="0" w:color="auto"/>
            <w:left w:val="none" w:sz="0" w:space="0" w:color="auto"/>
            <w:bottom w:val="none" w:sz="0" w:space="0" w:color="auto"/>
            <w:right w:val="none" w:sz="0" w:space="0" w:color="auto"/>
          </w:divBdr>
        </w:div>
        <w:div w:id="1152067245">
          <w:marLeft w:val="360"/>
          <w:marRight w:val="0"/>
          <w:marTop w:val="200"/>
          <w:marBottom w:val="0"/>
          <w:divBdr>
            <w:top w:val="none" w:sz="0" w:space="0" w:color="auto"/>
            <w:left w:val="none" w:sz="0" w:space="0" w:color="auto"/>
            <w:bottom w:val="none" w:sz="0" w:space="0" w:color="auto"/>
            <w:right w:val="none" w:sz="0" w:space="0" w:color="auto"/>
          </w:divBdr>
        </w:div>
      </w:divsChild>
    </w:div>
    <w:div w:id="1045636680">
      <w:bodyDiv w:val="1"/>
      <w:marLeft w:val="0"/>
      <w:marRight w:val="0"/>
      <w:marTop w:val="0"/>
      <w:marBottom w:val="0"/>
      <w:divBdr>
        <w:top w:val="none" w:sz="0" w:space="0" w:color="auto"/>
        <w:left w:val="none" w:sz="0" w:space="0" w:color="auto"/>
        <w:bottom w:val="none" w:sz="0" w:space="0" w:color="auto"/>
        <w:right w:val="none" w:sz="0" w:space="0" w:color="auto"/>
      </w:divBdr>
    </w:div>
    <w:div w:id="1228028413">
      <w:bodyDiv w:val="1"/>
      <w:marLeft w:val="0"/>
      <w:marRight w:val="0"/>
      <w:marTop w:val="0"/>
      <w:marBottom w:val="0"/>
      <w:divBdr>
        <w:top w:val="none" w:sz="0" w:space="0" w:color="auto"/>
        <w:left w:val="none" w:sz="0" w:space="0" w:color="auto"/>
        <w:bottom w:val="none" w:sz="0" w:space="0" w:color="auto"/>
        <w:right w:val="none" w:sz="0" w:space="0" w:color="auto"/>
      </w:divBdr>
      <w:divsChild>
        <w:div w:id="1738547401">
          <w:marLeft w:val="360"/>
          <w:marRight w:val="0"/>
          <w:marTop w:val="200"/>
          <w:marBottom w:val="0"/>
          <w:divBdr>
            <w:top w:val="none" w:sz="0" w:space="0" w:color="auto"/>
            <w:left w:val="none" w:sz="0" w:space="0" w:color="auto"/>
            <w:bottom w:val="none" w:sz="0" w:space="0" w:color="auto"/>
            <w:right w:val="none" w:sz="0" w:space="0" w:color="auto"/>
          </w:divBdr>
        </w:div>
        <w:div w:id="1427774937">
          <w:marLeft w:val="360"/>
          <w:marRight w:val="0"/>
          <w:marTop w:val="200"/>
          <w:marBottom w:val="0"/>
          <w:divBdr>
            <w:top w:val="none" w:sz="0" w:space="0" w:color="auto"/>
            <w:left w:val="none" w:sz="0" w:space="0" w:color="auto"/>
            <w:bottom w:val="none" w:sz="0" w:space="0" w:color="auto"/>
            <w:right w:val="none" w:sz="0" w:space="0" w:color="auto"/>
          </w:divBdr>
        </w:div>
        <w:div w:id="995840649">
          <w:marLeft w:val="360"/>
          <w:marRight w:val="0"/>
          <w:marTop w:val="200"/>
          <w:marBottom w:val="0"/>
          <w:divBdr>
            <w:top w:val="none" w:sz="0" w:space="0" w:color="auto"/>
            <w:left w:val="none" w:sz="0" w:space="0" w:color="auto"/>
            <w:bottom w:val="none" w:sz="0" w:space="0" w:color="auto"/>
            <w:right w:val="none" w:sz="0" w:space="0" w:color="auto"/>
          </w:divBdr>
        </w:div>
        <w:div w:id="1915313700">
          <w:marLeft w:val="360"/>
          <w:marRight w:val="0"/>
          <w:marTop w:val="200"/>
          <w:marBottom w:val="0"/>
          <w:divBdr>
            <w:top w:val="none" w:sz="0" w:space="0" w:color="auto"/>
            <w:left w:val="none" w:sz="0" w:space="0" w:color="auto"/>
            <w:bottom w:val="none" w:sz="0" w:space="0" w:color="auto"/>
            <w:right w:val="none" w:sz="0" w:space="0" w:color="auto"/>
          </w:divBdr>
        </w:div>
        <w:div w:id="1197233847">
          <w:marLeft w:val="360"/>
          <w:marRight w:val="0"/>
          <w:marTop w:val="200"/>
          <w:marBottom w:val="0"/>
          <w:divBdr>
            <w:top w:val="none" w:sz="0" w:space="0" w:color="auto"/>
            <w:left w:val="none" w:sz="0" w:space="0" w:color="auto"/>
            <w:bottom w:val="none" w:sz="0" w:space="0" w:color="auto"/>
            <w:right w:val="none" w:sz="0" w:space="0" w:color="auto"/>
          </w:divBdr>
        </w:div>
      </w:divsChild>
    </w:div>
    <w:div w:id="1623882289">
      <w:bodyDiv w:val="1"/>
      <w:marLeft w:val="0"/>
      <w:marRight w:val="0"/>
      <w:marTop w:val="0"/>
      <w:marBottom w:val="0"/>
      <w:divBdr>
        <w:top w:val="none" w:sz="0" w:space="0" w:color="auto"/>
        <w:left w:val="none" w:sz="0" w:space="0" w:color="auto"/>
        <w:bottom w:val="none" w:sz="0" w:space="0" w:color="auto"/>
        <w:right w:val="none" w:sz="0" w:space="0" w:color="auto"/>
      </w:divBdr>
    </w:div>
    <w:div w:id="1768236853">
      <w:bodyDiv w:val="1"/>
      <w:marLeft w:val="0"/>
      <w:marRight w:val="0"/>
      <w:marTop w:val="0"/>
      <w:marBottom w:val="0"/>
      <w:divBdr>
        <w:top w:val="none" w:sz="0" w:space="0" w:color="auto"/>
        <w:left w:val="none" w:sz="0" w:space="0" w:color="auto"/>
        <w:bottom w:val="none" w:sz="0" w:space="0" w:color="auto"/>
        <w:right w:val="none" w:sz="0" w:space="0" w:color="auto"/>
      </w:divBdr>
    </w:div>
    <w:div w:id="1817647578">
      <w:bodyDiv w:val="1"/>
      <w:marLeft w:val="0"/>
      <w:marRight w:val="0"/>
      <w:marTop w:val="0"/>
      <w:marBottom w:val="0"/>
      <w:divBdr>
        <w:top w:val="none" w:sz="0" w:space="0" w:color="auto"/>
        <w:left w:val="none" w:sz="0" w:space="0" w:color="auto"/>
        <w:bottom w:val="none" w:sz="0" w:space="0" w:color="auto"/>
        <w:right w:val="none" w:sz="0" w:space="0" w:color="auto"/>
      </w:divBdr>
    </w:div>
    <w:div w:id="1830751584">
      <w:bodyDiv w:val="1"/>
      <w:marLeft w:val="0"/>
      <w:marRight w:val="0"/>
      <w:marTop w:val="0"/>
      <w:marBottom w:val="0"/>
      <w:divBdr>
        <w:top w:val="none" w:sz="0" w:space="0" w:color="auto"/>
        <w:left w:val="none" w:sz="0" w:space="0" w:color="auto"/>
        <w:bottom w:val="none" w:sz="0" w:space="0" w:color="auto"/>
        <w:right w:val="none" w:sz="0" w:space="0" w:color="auto"/>
      </w:divBdr>
      <w:divsChild>
        <w:div w:id="707606972">
          <w:marLeft w:val="1325"/>
          <w:marRight w:val="0"/>
          <w:marTop w:val="100"/>
          <w:marBottom w:val="0"/>
          <w:divBdr>
            <w:top w:val="none" w:sz="0" w:space="0" w:color="auto"/>
            <w:left w:val="none" w:sz="0" w:space="0" w:color="auto"/>
            <w:bottom w:val="none" w:sz="0" w:space="0" w:color="auto"/>
            <w:right w:val="none" w:sz="0" w:space="0" w:color="auto"/>
          </w:divBdr>
        </w:div>
        <w:div w:id="355423740">
          <w:marLeft w:val="1325"/>
          <w:marRight w:val="0"/>
          <w:marTop w:val="100"/>
          <w:marBottom w:val="0"/>
          <w:divBdr>
            <w:top w:val="none" w:sz="0" w:space="0" w:color="auto"/>
            <w:left w:val="none" w:sz="0" w:space="0" w:color="auto"/>
            <w:bottom w:val="none" w:sz="0" w:space="0" w:color="auto"/>
            <w:right w:val="none" w:sz="0" w:space="0" w:color="auto"/>
          </w:divBdr>
        </w:div>
        <w:div w:id="1893929121">
          <w:marLeft w:val="1325"/>
          <w:marRight w:val="0"/>
          <w:marTop w:val="100"/>
          <w:marBottom w:val="0"/>
          <w:divBdr>
            <w:top w:val="none" w:sz="0" w:space="0" w:color="auto"/>
            <w:left w:val="none" w:sz="0" w:space="0" w:color="auto"/>
            <w:bottom w:val="none" w:sz="0" w:space="0" w:color="auto"/>
            <w:right w:val="none" w:sz="0" w:space="0" w:color="auto"/>
          </w:divBdr>
        </w:div>
        <w:div w:id="1616060924">
          <w:marLeft w:val="1325"/>
          <w:marRight w:val="0"/>
          <w:marTop w:val="100"/>
          <w:marBottom w:val="0"/>
          <w:divBdr>
            <w:top w:val="none" w:sz="0" w:space="0" w:color="auto"/>
            <w:left w:val="none" w:sz="0" w:space="0" w:color="auto"/>
            <w:bottom w:val="none" w:sz="0" w:space="0" w:color="auto"/>
            <w:right w:val="none" w:sz="0" w:space="0" w:color="auto"/>
          </w:divBdr>
        </w:div>
        <w:div w:id="1376200946">
          <w:marLeft w:val="1325"/>
          <w:marRight w:val="0"/>
          <w:marTop w:val="100"/>
          <w:marBottom w:val="0"/>
          <w:divBdr>
            <w:top w:val="none" w:sz="0" w:space="0" w:color="auto"/>
            <w:left w:val="none" w:sz="0" w:space="0" w:color="auto"/>
            <w:bottom w:val="none" w:sz="0" w:space="0" w:color="auto"/>
            <w:right w:val="none" w:sz="0" w:space="0" w:color="auto"/>
          </w:divBdr>
        </w:div>
      </w:divsChild>
    </w:div>
    <w:div w:id="18381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government/publications/subject-report-series-music/striking-the-right-note-the-music-subject-repor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8" ma:contentTypeDescription="Create a new document." ma:contentTypeScope="" ma:versionID="d466260fa06263be414e0b1461e4a08c">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ec84588dba4d5670bcca24ffa07ca579"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8f7cb-0fe9-47a3-8a4e-e486a57773a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147e1b-4f79-4a2a-a8cc-b1b320888acb}" ma:internalName="TaxCatchAll" ma:showField="CatchAllData" ma:web="b7517373-f116-4b27-b782-d3d3c0f69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517373-f116-4b27-b782-d3d3c0f69947" xsi:nil="true"/>
    <lcf76f155ced4ddcb4097134ff3c332f xmlns="20ddfa67-2759-4490-a676-38c6203a12b4">
      <Terms xmlns="http://schemas.microsoft.com/office/infopath/2007/PartnerControls"/>
    </lcf76f155ced4ddcb4097134ff3c332f>
    <SharedWithUsers xmlns="b7517373-f116-4b27-b782-d3d3c0f69947">
      <UserInfo>
        <DisplayName>David Pyle</DisplayName>
        <AccountId>49</AccountId>
        <AccountType/>
      </UserInfo>
    </SharedWithUsers>
  </documentManagement>
</p:properties>
</file>

<file path=customXml/itemProps1.xml><?xml version="1.0" encoding="utf-8"?>
<ds:datastoreItem xmlns:ds="http://schemas.openxmlformats.org/officeDocument/2006/customXml" ds:itemID="{AB386038-F87F-4BEB-9E40-E4E95701A680}"/>
</file>

<file path=customXml/itemProps2.xml><?xml version="1.0" encoding="utf-8"?>
<ds:datastoreItem xmlns:ds="http://schemas.openxmlformats.org/officeDocument/2006/customXml" ds:itemID="{8C47F577-B588-4384-AFE2-0AA74D377DC2}">
  <ds:schemaRefs>
    <ds:schemaRef ds:uri="http://schemas.microsoft.com/sharepoint/v3/contenttype/forms"/>
  </ds:schemaRefs>
</ds:datastoreItem>
</file>

<file path=customXml/itemProps3.xml><?xml version="1.0" encoding="utf-8"?>
<ds:datastoreItem xmlns:ds="http://schemas.openxmlformats.org/officeDocument/2006/customXml" ds:itemID="{8E384DD1-9846-40B2-B772-387B522573AA}">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Pyle</dc:creator>
  <cp:keywords/>
  <dc:description/>
  <cp:lastModifiedBy>Chris Taylor</cp:lastModifiedBy>
  <cp:revision>60</cp:revision>
  <cp:lastPrinted>2024-03-13T11:31:00Z</cp:lastPrinted>
  <dcterms:created xsi:type="dcterms:W3CDTF">2024-03-20T15:06:00Z</dcterms:created>
  <dcterms:modified xsi:type="dcterms:W3CDTF">2024-05-23T09:11:00Z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0x0101002F7E37732EC00748B4EF9DF4C6007C1E</vt:lpwstr>
  </property>
  <property fmtid="{D5CDD505-2E9C-101B-9397-08002B2CF9AE}" pid="3" name="MediaServiceImageTags">
    <vt:lpwstr/>
  </property>
</Properties>
</file>