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C0099" w14:textId="3C488388" w:rsidR="00CE71B7" w:rsidRPr="00CE4707" w:rsidRDefault="00CE71B7" w:rsidP="00CE71B7">
      <w:pPr>
        <w:jc w:val="center"/>
        <w:rPr>
          <w:rFonts w:ascii="Arial" w:hAnsi="Arial" w:cs="Arial"/>
          <w:b/>
          <w:bCs/>
          <w:sz w:val="28"/>
          <w:szCs w:val="28"/>
        </w:rPr>
      </w:pPr>
      <w:r w:rsidRPr="00E3416B">
        <w:rPr>
          <w:rFonts w:ascii="Arial" w:hAnsi="Arial" w:cs="Arial"/>
          <w:b/>
          <w:bCs/>
          <w:sz w:val="28"/>
          <w:szCs w:val="28"/>
        </w:rPr>
        <w:t xml:space="preserve">Weald CPS: Assessment in </w:t>
      </w:r>
      <w:r>
        <w:rPr>
          <w:rFonts w:ascii="Arial" w:hAnsi="Arial" w:cs="Arial"/>
          <w:b/>
          <w:bCs/>
          <w:sz w:val="28"/>
          <w:szCs w:val="28"/>
        </w:rPr>
        <w:t>Reading</w:t>
      </w:r>
    </w:p>
    <w:p w14:paraId="7C745061" w14:textId="490A0033" w:rsidR="00CE71B7" w:rsidRPr="00964D97" w:rsidRDefault="002B111D" w:rsidP="00AE2DA5">
      <w:pPr>
        <w:spacing w:before="240" w:line="240" w:lineRule="auto"/>
        <w:rPr>
          <w:rFonts w:ascii="Arial" w:hAnsi="Arial" w:cs="Arial"/>
          <w:b/>
          <w:bCs/>
          <w:sz w:val="24"/>
          <w:szCs w:val="24"/>
        </w:rPr>
      </w:pPr>
      <w:r w:rsidRPr="00964D97">
        <w:rPr>
          <w:rFonts w:ascii="Arial" w:hAnsi="Arial" w:cs="Arial"/>
          <w:b/>
          <w:bCs/>
          <w:sz w:val="24"/>
          <w:szCs w:val="24"/>
        </w:rPr>
        <w:t>Overview</w:t>
      </w:r>
    </w:p>
    <w:p w14:paraId="3DE7B7C9" w14:textId="3CB371CF" w:rsidR="002045C7" w:rsidRPr="002045C7" w:rsidRDefault="00964D97" w:rsidP="00D5052C">
      <w:pPr>
        <w:pStyle w:val="ListParagraph"/>
        <w:numPr>
          <w:ilvl w:val="0"/>
          <w:numId w:val="16"/>
        </w:numPr>
        <w:spacing w:after="0" w:line="240" w:lineRule="auto"/>
        <w:rPr>
          <w:rFonts w:ascii="Arial" w:hAnsi="Arial" w:cs="Arial"/>
          <w:sz w:val="24"/>
          <w:szCs w:val="24"/>
          <w:lang w:val="en-US"/>
        </w:rPr>
      </w:pPr>
      <w:r w:rsidRPr="00D5052C">
        <w:rPr>
          <w:rFonts w:ascii="Arial" w:hAnsi="Arial" w:cs="Arial"/>
          <w:sz w:val="24"/>
          <w:szCs w:val="24"/>
        </w:rPr>
        <w:t xml:space="preserve">Reading is </w:t>
      </w:r>
      <w:r w:rsidR="006230A6" w:rsidRPr="00D5052C">
        <w:rPr>
          <w:rFonts w:ascii="Arial" w:hAnsi="Arial" w:cs="Arial"/>
          <w:sz w:val="24"/>
          <w:szCs w:val="24"/>
        </w:rPr>
        <w:t>prioritised</w:t>
      </w:r>
      <w:r w:rsidRPr="00D5052C">
        <w:rPr>
          <w:rFonts w:ascii="Arial" w:hAnsi="Arial" w:cs="Arial"/>
          <w:sz w:val="24"/>
          <w:szCs w:val="24"/>
        </w:rPr>
        <w:t xml:space="preserve"> to allow pupils to access the full curriculum.  </w:t>
      </w:r>
    </w:p>
    <w:p w14:paraId="100297D7" w14:textId="77777777" w:rsidR="002045C7" w:rsidRPr="002045C7" w:rsidRDefault="00BF257D" w:rsidP="00D5052C">
      <w:pPr>
        <w:pStyle w:val="ListParagraph"/>
        <w:numPr>
          <w:ilvl w:val="0"/>
          <w:numId w:val="16"/>
        </w:numPr>
        <w:spacing w:after="0" w:line="240" w:lineRule="auto"/>
        <w:rPr>
          <w:rFonts w:ascii="Arial" w:hAnsi="Arial" w:cs="Arial"/>
          <w:sz w:val="24"/>
          <w:szCs w:val="24"/>
          <w:lang w:val="en-US"/>
        </w:rPr>
      </w:pPr>
      <w:r w:rsidRPr="00D5052C">
        <w:rPr>
          <w:rFonts w:ascii="Arial" w:hAnsi="Arial" w:cs="Arial"/>
          <w:sz w:val="24"/>
          <w:szCs w:val="24"/>
        </w:rPr>
        <w:t>Our purpose</w:t>
      </w:r>
      <w:r w:rsidR="00DE7200" w:rsidRPr="00D5052C">
        <w:rPr>
          <w:rFonts w:ascii="Arial" w:hAnsi="Arial" w:cs="Arial"/>
          <w:sz w:val="24"/>
          <w:szCs w:val="24"/>
        </w:rPr>
        <w:t xml:space="preserve"> at Weald CPS</w:t>
      </w:r>
      <w:r w:rsidRPr="00D5052C">
        <w:rPr>
          <w:rFonts w:ascii="Arial" w:hAnsi="Arial" w:cs="Arial"/>
          <w:sz w:val="24"/>
          <w:szCs w:val="24"/>
        </w:rPr>
        <w:t xml:space="preserve"> is t</w:t>
      </w:r>
      <w:r w:rsidR="002B111D" w:rsidRPr="00D5052C">
        <w:rPr>
          <w:rFonts w:ascii="Arial" w:hAnsi="Arial" w:cs="Arial"/>
          <w:sz w:val="24"/>
          <w:szCs w:val="24"/>
        </w:rPr>
        <w:t xml:space="preserve">o ensure all pupils are fluent, </w:t>
      </w:r>
      <w:r w:rsidR="00D5052C" w:rsidRPr="00D5052C">
        <w:rPr>
          <w:rFonts w:ascii="Arial" w:hAnsi="Arial" w:cs="Arial"/>
          <w:sz w:val="24"/>
          <w:szCs w:val="24"/>
        </w:rPr>
        <w:t>engaged</w:t>
      </w:r>
      <w:r w:rsidR="002B111D" w:rsidRPr="00D5052C">
        <w:rPr>
          <w:rFonts w:ascii="Arial" w:hAnsi="Arial" w:cs="Arial"/>
          <w:sz w:val="24"/>
          <w:szCs w:val="24"/>
        </w:rPr>
        <w:t xml:space="preserve"> and strategic readers, sharing a passion for books and stories</w:t>
      </w:r>
      <w:r w:rsidR="009C085D" w:rsidRPr="00D5052C">
        <w:rPr>
          <w:rFonts w:ascii="Arial" w:hAnsi="Arial" w:cs="Arial"/>
          <w:sz w:val="24"/>
          <w:szCs w:val="24"/>
        </w:rPr>
        <w:t xml:space="preserve">.  </w:t>
      </w:r>
    </w:p>
    <w:p w14:paraId="0B2E1A46" w14:textId="7D826FA9" w:rsidR="00C2202E" w:rsidRPr="00D5052C" w:rsidRDefault="009C085D" w:rsidP="00D5052C">
      <w:pPr>
        <w:pStyle w:val="ListParagraph"/>
        <w:numPr>
          <w:ilvl w:val="0"/>
          <w:numId w:val="16"/>
        </w:numPr>
        <w:spacing w:after="0" w:line="240" w:lineRule="auto"/>
        <w:rPr>
          <w:rFonts w:ascii="Arial" w:hAnsi="Arial" w:cs="Arial"/>
          <w:sz w:val="24"/>
          <w:szCs w:val="24"/>
          <w:lang w:val="en-US"/>
        </w:rPr>
      </w:pPr>
      <w:r w:rsidRPr="00D5052C">
        <w:rPr>
          <w:rFonts w:ascii="Arial" w:hAnsi="Arial" w:cs="Arial"/>
          <w:sz w:val="24"/>
          <w:szCs w:val="24"/>
        </w:rPr>
        <w:t>We want o</w:t>
      </w:r>
      <w:proofErr w:type="spellStart"/>
      <w:r w:rsidR="002B111D" w:rsidRPr="00D5052C">
        <w:rPr>
          <w:rFonts w:ascii="Arial" w:hAnsi="Arial" w:cs="Arial"/>
          <w:sz w:val="24"/>
          <w:szCs w:val="24"/>
          <w:lang w:val="en-US"/>
        </w:rPr>
        <w:t>ur</w:t>
      </w:r>
      <w:proofErr w:type="spellEnd"/>
      <w:r w:rsidR="002B111D" w:rsidRPr="00D5052C">
        <w:rPr>
          <w:rFonts w:ascii="Arial" w:hAnsi="Arial" w:cs="Arial"/>
          <w:sz w:val="24"/>
          <w:szCs w:val="24"/>
          <w:lang w:val="en-US"/>
        </w:rPr>
        <w:t xml:space="preserve"> children</w:t>
      </w:r>
      <w:r w:rsidRPr="00D5052C">
        <w:rPr>
          <w:rFonts w:ascii="Arial" w:hAnsi="Arial" w:cs="Arial"/>
          <w:sz w:val="24"/>
          <w:szCs w:val="24"/>
          <w:lang w:val="en-US"/>
        </w:rPr>
        <w:t xml:space="preserve"> to</w:t>
      </w:r>
      <w:r w:rsidR="002B111D" w:rsidRPr="00D5052C">
        <w:rPr>
          <w:rFonts w:ascii="Arial" w:hAnsi="Arial" w:cs="Arial"/>
          <w:sz w:val="24"/>
          <w:szCs w:val="24"/>
          <w:lang w:val="en-US"/>
        </w:rPr>
        <w:t xml:space="preserve"> read accurately, pleasurably and skillfully so that they </w:t>
      </w:r>
      <w:proofErr w:type="gramStart"/>
      <w:r w:rsidR="002B111D" w:rsidRPr="00D5052C">
        <w:rPr>
          <w:rFonts w:ascii="Arial" w:hAnsi="Arial" w:cs="Arial"/>
          <w:sz w:val="24"/>
          <w:szCs w:val="24"/>
          <w:lang w:val="en-US"/>
        </w:rPr>
        <w:t>are able to</w:t>
      </w:r>
      <w:proofErr w:type="gramEnd"/>
      <w:r w:rsidR="002B111D" w:rsidRPr="00D5052C">
        <w:rPr>
          <w:rFonts w:ascii="Arial" w:hAnsi="Arial" w:cs="Arial"/>
          <w:sz w:val="24"/>
          <w:szCs w:val="24"/>
          <w:lang w:val="en-US"/>
        </w:rPr>
        <w:t xml:space="preserve"> access the curriculum, having successfully made the transition from learning to read to reading to learn</w:t>
      </w:r>
      <w:r w:rsidR="00C2202E" w:rsidRPr="00D5052C">
        <w:rPr>
          <w:rFonts w:ascii="Arial" w:hAnsi="Arial" w:cs="Arial"/>
          <w:sz w:val="24"/>
          <w:szCs w:val="24"/>
          <w:lang w:val="en-US"/>
        </w:rPr>
        <w:t>.</w:t>
      </w:r>
    </w:p>
    <w:p w14:paraId="7E8E3D9B" w14:textId="4E87C6E1" w:rsidR="00176614" w:rsidRPr="00D5052C" w:rsidRDefault="00C2202E" w:rsidP="00D5052C">
      <w:pPr>
        <w:pStyle w:val="ListParagraph"/>
        <w:numPr>
          <w:ilvl w:val="0"/>
          <w:numId w:val="16"/>
        </w:numPr>
        <w:spacing w:after="0" w:line="240" w:lineRule="auto"/>
        <w:rPr>
          <w:rFonts w:ascii="Arial" w:hAnsi="Arial" w:cs="Arial"/>
          <w:sz w:val="24"/>
          <w:szCs w:val="24"/>
          <w:lang w:val="en-US"/>
        </w:rPr>
      </w:pPr>
      <w:r w:rsidRPr="00D5052C">
        <w:rPr>
          <w:rFonts w:ascii="Arial" w:hAnsi="Arial" w:cs="Arial"/>
          <w:sz w:val="24"/>
          <w:szCs w:val="24"/>
          <w:lang w:val="en-US"/>
        </w:rPr>
        <w:t>We recogni</w:t>
      </w:r>
      <w:r w:rsidR="00D5052C" w:rsidRPr="00D5052C">
        <w:rPr>
          <w:rFonts w:ascii="Arial" w:hAnsi="Arial" w:cs="Arial"/>
          <w:sz w:val="24"/>
          <w:szCs w:val="24"/>
          <w:lang w:val="en-US"/>
        </w:rPr>
        <w:t>s</w:t>
      </w:r>
      <w:r w:rsidRPr="00D5052C">
        <w:rPr>
          <w:rFonts w:ascii="Arial" w:hAnsi="Arial" w:cs="Arial"/>
          <w:sz w:val="24"/>
          <w:szCs w:val="24"/>
          <w:lang w:val="en-US"/>
        </w:rPr>
        <w:t>e the pivotal role a systematic</w:t>
      </w:r>
      <w:r w:rsidR="00A8560F" w:rsidRPr="00D5052C">
        <w:rPr>
          <w:rFonts w:ascii="Arial" w:hAnsi="Arial" w:cs="Arial"/>
          <w:sz w:val="24"/>
          <w:szCs w:val="24"/>
          <w:lang w:val="en-US"/>
        </w:rPr>
        <w:t xml:space="preserve">, </w:t>
      </w:r>
      <w:r w:rsidRPr="00D5052C">
        <w:rPr>
          <w:rFonts w:ascii="Arial" w:hAnsi="Arial" w:cs="Arial"/>
          <w:sz w:val="24"/>
          <w:szCs w:val="24"/>
          <w:lang w:val="en-US"/>
        </w:rPr>
        <w:t xml:space="preserve">synthetic </w:t>
      </w:r>
      <w:r w:rsidR="00890AB7" w:rsidRPr="00D5052C">
        <w:rPr>
          <w:rFonts w:ascii="Arial" w:hAnsi="Arial" w:cs="Arial"/>
          <w:sz w:val="24"/>
          <w:szCs w:val="24"/>
          <w:lang w:val="en-US"/>
        </w:rPr>
        <w:t xml:space="preserve">phonics </w:t>
      </w:r>
      <w:r w:rsidR="006C3D02" w:rsidRPr="00D5052C">
        <w:rPr>
          <w:rFonts w:ascii="Arial" w:hAnsi="Arial" w:cs="Arial"/>
          <w:sz w:val="24"/>
          <w:szCs w:val="24"/>
          <w:lang w:val="en-US"/>
        </w:rPr>
        <w:t xml:space="preserve">programme plays in a child’s initial steps to becoming a reader, as well as the importance of reading fluency.  </w:t>
      </w:r>
    </w:p>
    <w:p w14:paraId="321FAFB1" w14:textId="7A43E958" w:rsidR="006E6741" w:rsidRPr="00964D97" w:rsidRDefault="0012722A" w:rsidP="008355A5">
      <w:pPr>
        <w:spacing w:before="240" w:line="216" w:lineRule="auto"/>
        <w:rPr>
          <w:rFonts w:ascii="Arial" w:hAnsi="Arial" w:cs="Arial"/>
          <w:b/>
          <w:bCs/>
          <w:sz w:val="24"/>
          <w:szCs w:val="24"/>
        </w:rPr>
      </w:pPr>
      <w:r w:rsidRPr="00964D97">
        <w:rPr>
          <w:rFonts w:ascii="Arial" w:hAnsi="Arial" w:cs="Arial"/>
          <w:b/>
          <w:bCs/>
          <w:sz w:val="24"/>
          <w:szCs w:val="24"/>
        </w:rPr>
        <w:t xml:space="preserve">Statutory </w:t>
      </w:r>
      <w:r w:rsidR="006E6741" w:rsidRPr="00964D97">
        <w:rPr>
          <w:rFonts w:ascii="Arial" w:hAnsi="Arial" w:cs="Arial"/>
          <w:b/>
          <w:bCs/>
          <w:sz w:val="24"/>
          <w:szCs w:val="24"/>
        </w:rPr>
        <w:t>Assessment in Primary Reading</w:t>
      </w:r>
    </w:p>
    <w:p w14:paraId="55BD373F" w14:textId="7A5E3F78" w:rsidR="006E6741" w:rsidRPr="00964D97" w:rsidRDefault="0012722A" w:rsidP="006E6741">
      <w:pPr>
        <w:spacing w:line="216" w:lineRule="auto"/>
        <w:rPr>
          <w:rFonts w:ascii="Arial" w:hAnsi="Arial" w:cs="Arial"/>
          <w:sz w:val="24"/>
          <w:szCs w:val="24"/>
        </w:rPr>
      </w:pPr>
      <w:r w:rsidRPr="00964D97">
        <w:rPr>
          <w:rFonts w:ascii="Arial" w:hAnsi="Arial" w:cs="Arial"/>
          <w:sz w:val="24"/>
          <w:szCs w:val="24"/>
          <w:shd w:val="clear" w:color="auto" w:fill="FFFFFF"/>
        </w:rPr>
        <w:t xml:space="preserve">The main purpose of statutory assessment is to ascertain what pupils have achieved in relation to the attainment targets outlines in the </w:t>
      </w:r>
      <w:r w:rsidR="002A55B9" w:rsidRPr="00964D97">
        <w:rPr>
          <w:rFonts w:ascii="Arial" w:hAnsi="Arial" w:cs="Arial"/>
          <w:sz w:val="24"/>
          <w:szCs w:val="24"/>
          <w:shd w:val="clear" w:color="auto" w:fill="FFFFFF"/>
        </w:rPr>
        <w:t>national curriculum (2014) in English reading.  The</w:t>
      </w:r>
      <w:r w:rsidR="006E6741" w:rsidRPr="00964D97">
        <w:rPr>
          <w:rFonts w:ascii="Arial" w:hAnsi="Arial" w:cs="Arial"/>
          <w:sz w:val="24"/>
          <w:szCs w:val="24"/>
        </w:rPr>
        <w:t xml:space="preserve"> following are </w:t>
      </w:r>
      <w:r w:rsidR="002A55B9" w:rsidRPr="00964D97">
        <w:rPr>
          <w:rFonts w:ascii="Arial" w:hAnsi="Arial" w:cs="Arial"/>
          <w:sz w:val="24"/>
          <w:szCs w:val="24"/>
        </w:rPr>
        <w:t xml:space="preserve">national, </w:t>
      </w:r>
      <w:r w:rsidR="006E6741" w:rsidRPr="00964D97">
        <w:rPr>
          <w:rFonts w:ascii="Arial" w:hAnsi="Arial" w:cs="Arial"/>
          <w:sz w:val="24"/>
          <w:szCs w:val="24"/>
        </w:rPr>
        <w:t>statutory assessments of reading</w:t>
      </w:r>
      <w:r w:rsidR="002A55B9" w:rsidRPr="00964D97">
        <w:rPr>
          <w:rFonts w:ascii="Arial" w:hAnsi="Arial" w:cs="Arial"/>
          <w:sz w:val="24"/>
          <w:szCs w:val="24"/>
        </w:rPr>
        <w:t>:</w:t>
      </w:r>
    </w:p>
    <w:p w14:paraId="1C2DB25C" w14:textId="6836D7D2" w:rsidR="002A55B9" w:rsidRPr="00AE2DA5" w:rsidRDefault="00815915" w:rsidP="00AE2DA5">
      <w:pPr>
        <w:pStyle w:val="ListParagraph"/>
        <w:numPr>
          <w:ilvl w:val="0"/>
          <w:numId w:val="14"/>
        </w:numPr>
        <w:spacing w:line="216" w:lineRule="auto"/>
        <w:rPr>
          <w:rFonts w:ascii="Arial" w:hAnsi="Arial" w:cs="Arial"/>
          <w:sz w:val="24"/>
          <w:szCs w:val="24"/>
        </w:rPr>
      </w:pPr>
      <w:r w:rsidRPr="00AE2DA5">
        <w:rPr>
          <w:rFonts w:ascii="Arial" w:hAnsi="Arial" w:cs="Arial"/>
          <w:sz w:val="24"/>
          <w:szCs w:val="24"/>
        </w:rPr>
        <w:t>National phonics screening (Y1)</w:t>
      </w:r>
    </w:p>
    <w:p w14:paraId="004F1CD6" w14:textId="4FF6A747" w:rsidR="00583A9E" w:rsidRPr="008355A5" w:rsidRDefault="00815915" w:rsidP="008355A5">
      <w:pPr>
        <w:pStyle w:val="ListParagraph"/>
        <w:numPr>
          <w:ilvl w:val="0"/>
          <w:numId w:val="14"/>
        </w:numPr>
        <w:spacing w:before="240" w:line="216" w:lineRule="auto"/>
        <w:rPr>
          <w:rFonts w:ascii="Arial" w:hAnsi="Arial" w:cs="Arial"/>
          <w:sz w:val="24"/>
          <w:szCs w:val="24"/>
        </w:rPr>
      </w:pPr>
      <w:r w:rsidRPr="00AE2DA5">
        <w:rPr>
          <w:rFonts w:ascii="Arial" w:hAnsi="Arial" w:cs="Arial"/>
          <w:sz w:val="24"/>
          <w:szCs w:val="24"/>
        </w:rPr>
        <w:t>Key Stage Two reading assessment (Y6 – national test)</w:t>
      </w:r>
    </w:p>
    <w:p w14:paraId="6BD7A3A4" w14:textId="5D00BC92" w:rsidR="00583A9E" w:rsidRPr="00964D97" w:rsidRDefault="00583A9E" w:rsidP="008355A5">
      <w:pPr>
        <w:spacing w:before="240" w:line="240" w:lineRule="auto"/>
        <w:rPr>
          <w:rFonts w:ascii="Arial" w:hAnsi="Arial" w:cs="Arial"/>
          <w:b/>
          <w:bCs/>
          <w:sz w:val="24"/>
          <w:szCs w:val="24"/>
          <w:lang w:val="en-US"/>
        </w:rPr>
      </w:pPr>
      <w:r w:rsidRPr="00964D97">
        <w:rPr>
          <w:rFonts w:ascii="Arial" w:hAnsi="Arial" w:cs="Arial"/>
          <w:b/>
          <w:bCs/>
          <w:sz w:val="24"/>
          <w:szCs w:val="24"/>
          <w:lang w:val="en-US"/>
        </w:rPr>
        <w:t>Purpose of assessment</w:t>
      </w:r>
    </w:p>
    <w:p w14:paraId="0E0A099E" w14:textId="0121801B" w:rsidR="006E6741" w:rsidRPr="00964D97" w:rsidRDefault="00583A9E" w:rsidP="008355A5">
      <w:pPr>
        <w:spacing w:after="0" w:line="240" w:lineRule="auto"/>
        <w:rPr>
          <w:rFonts w:ascii="Arial" w:hAnsi="Arial" w:cs="Arial"/>
          <w:sz w:val="24"/>
          <w:szCs w:val="24"/>
          <w:lang w:val="en-US"/>
        </w:rPr>
      </w:pPr>
      <w:r w:rsidRPr="00964D97">
        <w:rPr>
          <w:rFonts w:ascii="Arial" w:hAnsi="Arial" w:cs="Arial"/>
          <w:sz w:val="24"/>
          <w:szCs w:val="24"/>
          <w:lang w:val="en-US"/>
        </w:rPr>
        <w:t xml:space="preserve">The purpose of our assessment policy is to help identify and implement early interventions, measure the impact of our learning and teaching provision and support our curriculum aims and its delivery. </w:t>
      </w:r>
    </w:p>
    <w:p w14:paraId="566F3EF5" w14:textId="44E202F7" w:rsidR="00A8560F" w:rsidRPr="00964D97" w:rsidRDefault="00F80A7D" w:rsidP="008355A5">
      <w:pPr>
        <w:spacing w:before="240" w:after="0" w:line="240" w:lineRule="auto"/>
        <w:rPr>
          <w:rFonts w:ascii="Arial" w:hAnsi="Arial" w:cs="Arial"/>
          <w:b/>
          <w:bCs/>
          <w:sz w:val="24"/>
          <w:szCs w:val="24"/>
          <w:lang w:val="en-US"/>
        </w:rPr>
      </w:pPr>
      <w:r w:rsidRPr="00964D97">
        <w:rPr>
          <w:rFonts w:ascii="Arial" w:hAnsi="Arial" w:cs="Arial"/>
          <w:b/>
          <w:bCs/>
          <w:sz w:val="24"/>
          <w:szCs w:val="24"/>
          <w:lang w:val="en-US"/>
        </w:rPr>
        <w:t>Formative Assessments</w:t>
      </w:r>
    </w:p>
    <w:p w14:paraId="1CE97306" w14:textId="77777777" w:rsidR="003E63F6" w:rsidRPr="00964D97" w:rsidRDefault="003E63F6" w:rsidP="008355A5">
      <w:pPr>
        <w:numPr>
          <w:ilvl w:val="0"/>
          <w:numId w:val="15"/>
        </w:numPr>
        <w:spacing w:after="0" w:line="240" w:lineRule="auto"/>
        <w:rPr>
          <w:rFonts w:ascii="Arial" w:hAnsi="Arial" w:cs="Arial"/>
          <w:sz w:val="24"/>
          <w:szCs w:val="24"/>
        </w:rPr>
      </w:pPr>
      <w:r w:rsidRPr="00964D97">
        <w:rPr>
          <w:rFonts w:ascii="Arial" w:hAnsi="Arial" w:cs="Arial"/>
          <w:sz w:val="24"/>
          <w:szCs w:val="24"/>
        </w:rPr>
        <w:t xml:space="preserve">1:1 reading </w:t>
      </w:r>
    </w:p>
    <w:p w14:paraId="42EE6560" w14:textId="77777777" w:rsidR="003E63F6" w:rsidRPr="00964D97" w:rsidRDefault="003E63F6" w:rsidP="008355A5">
      <w:pPr>
        <w:numPr>
          <w:ilvl w:val="0"/>
          <w:numId w:val="15"/>
        </w:numPr>
        <w:spacing w:after="0" w:line="240" w:lineRule="auto"/>
        <w:rPr>
          <w:rFonts w:ascii="Arial" w:hAnsi="Arial" w:cs="Arial"/>
          <w:sz w:val="24"/>
          <w:szCs w:val="24"/>
        </w:rPr>
      </w:pPr>
      <w:r w:rsidRPr="00964D97">
        <w:rPr>
          <w:rFonts w:ascii="Arial" w:hAnsi="Arial" w:cs="Arial"/>
          <w:sz w:val="24"/>
          <w:szCs w:val="24"/>
        </w:rPr>
        <w:t>Comments in contact books</w:t>
      </w:r>
    </w:p>
    <w:p w14:paraId="385B85C9" w14:textId="77777777" w:rsidR="00DD5F83" w:rsidRDefault="00DD5F83" w:rsidP="008355A5">
      <w:pPr>
        <w:numPr>
          <w:ilvl w:val="0"/>
          <w:numId w:val="15"/>
        </w:numPr>
        <w:spacing w:after="0" w:line="240" w:lineRule="auto"/>
        <w:rPr>
          <w:rFonts w:ascii="Arial" w:hAnsi="Arial" w:cs="Arial"/>
          <w:sz w:val="24"/>
          <w:szCs w:val="24"/>
        </w:rPr>
      </w:pPr>
      <w:r>
        <w:rPr>
          <w:rFonts w:ascii="Arial" w:hAnsi="Arial" w:cs="Arial"/>
          <w:sz w:val="24"/>
          <w:szCs w:val="24"/>
        </w:rPr>
        <w:t>RWI p</w:t>
      </w:r>
      <w:r w:rsidR="003E63F6" w:rsidRPr="00964D97">
        <w:rPr>
          <w:rFonts w:ascii="Arial" w:hAnsi="Arial" w:cs="Arial"/>
          <w:sz w:val="24"/>
          <w:szCs w:val="24"/>
        </w:rPr>
        <w:t xml:space="preserve">honics </w:t>
      </w:r>
      <w:r>
        <w:rPr>
          <w:rFonts w:ascii="Arial" w:hAnsi="Arial" w:cs="Arial"/>
          <w:sz w:val="24"/>
          <w:szCs w:val="24"/>
        </w:rPr>
        <w:t>in EYFS and KS1</w:t>
      </w:r>
    </w:p>
    <w:p w14:paraId="4EB3F68E" w14:textId="44D4F22D" w:rsidR="003E63F6" w:rsidRPr="00964D97" w:rsidRDefault="00DD5F83" w:rsidP="008355A5">
      <w:pPr>
        <w:numPr>
          <w:ilvl w:val="0"/>
          <w:numId w:val="15"/>
        </w:numPr>
        <w:spacing w:after="0" w:line="240" w:lineRule="auto"/>
        <w:rPr>
          <w:rFonts w:ascii="Arial" w:hAnsi="Arial" w:cs="Arial"/>
          <w:sz w:val="24"/>
          <w:szCs w:val="24"/>
        </w:rPr>
      </w:pPr>
      <w:r>
        <w:rPr>
          <w:rFonts w:ascii="Arial" w:hAnsi="Arial" w:cs="Arial"/>
          <w:sz w:val="24"/>
          <w:szCs w:val="24"/>
        </w:rPr>
        <w:t>RWI interventions in KS2</w:t>
      </w:r>
    </w:p>
    <w:p w14:paraId="690687E4" w14:textId="621333E3" w:rsidR="003E63F6" w:rsidRPr="00964D97" w:rsidRDefault="003E63F6" w:rsidP="008355A5">
      <w:pPr>
        <w:numPr>
          <w:ilvl w:val="0"/>
          <w:numId w:val="15"/>
        </w:numPr>
        <w:spacing w:after="0" w:line="240" w:lineRule="auto"/>
        <w:rPr>
          <w:rFonts w:ascii="Arial" w:hAnsi="Arial" w:cs="Arial"/>
          <w:sz w:val="24"/>
          <w:szCs w:val="24"/>
        </w:rPr>
      </w:pPr>
      <w:r w:rsidRPr="00964D97">
        <w:rPr>
          <w:rFonts w:ascii="Arial" w:hAnsi="Arial" w:cs="Arial"/>
          <w:sz w:val="24"/>
          <w:szCs w:val="24"/>
        </w:rPr>
        <w:t>Whole class reading discussions and responses (open tasks)</w:t>
      </w:r>
      <w:r w:rsidR="008355A5">
        <w:rPr>
          <w:rFonts w:ascii="Arial" w:hAnsi="Arial" w:cs="Arial"/>
          <w:sz w:val="24"/>
          <w:szCs w:val="24"/>
        </w:rPr>
        <w:t xml:space="preserve"> which include:</w:t>
      </w:r>
    </w:p>
    <w:p w14:paraId="46C93CFD" w14:textId="5E794ACF" w:rsidR="002E2256" w:rsidRPr="00964D97" w:rsidRDefault="002E2256" w:rsidP="007A3D85">
      <w:pPr>
        <w:numPr>
          <w:ilvl w:val="1"/>
          <w:numId w:val="4"/>
        </w:numPr>
        <w:spacing w:after="0" w:line="240" w:lineRule="auto"/>
        <w:rPr>
          <w:rFonts w:ascii="Arial" w:hAnsi="Arial" w:cs="Arial"/>
          <w:sz w:val="24"/>
          <w:szCs w:val="24"/>
        </w:rPr>
      </w:pPr>
      <w:r w:rsidRPr="00964D97">
        <w:rPr>
          <w:rFonts w:ascii="Arial" w:hAnsi="Arial" w:cs="Arial"/>
          <w:sz w:val="24"/>
          <w:szCs w:val="24"/>
        </w:rPr>
        <w:t>Deepening question</w:t>
      </w:r>
      <w:r w:rsidR="00370999" w:rsidRPr="00964D97">
        <w:rPr>
          <w:rFonts w:ascii="Arial" w:hAnsi="Arial" w:cs="Arial"/>
          <w:sz w:val="24"/>
          <w:szCs w:val="24"/>
        </w:rPr>
        <w:t>ing</w:t>
      </w:r>
    </w:p>
    <w:p w14:paraId="78F31567" w14:textId="22BDF5DF" w:rsidR="00615AD9" w:rsidRPr="00964D97" w:rsidRDefault="00615AD9" w:rsidP="007A3D85">
      <w:pPr>
        <w:numPr>
          <w:ilvl w:val="1"/>
          <w:numId w:val="4"/>
        </w:numPr>
        <w:spacing w:after="0" w:line="240" w:lineRule="auto"/>
        <w:rPr>
          <w:rFonts w:ascii="Arial" w:hAnsi="Arial" w:cs="Arial"/>
          <w:sz w:val="24"/>
          <w:szCs w:val="24"/>
        </w:rPr>
      </w:pPr>
      <w:r w:rsidRPr="00964D97">
        <w:rPr>
          <w:rFonts w:ascii="Arial" w:hAnsi="Arial" w:cs="Arial"/>
          <w:sz w:val="24"/>
          <w:szCs w:val="24"/>
        </w:rPr>
        <w:t>Talk partners</w:t>
      </w:r>
    </w:p>
    <w:p w14:paraId="2554B953" w14:textId="09CD9F01" w:rsidR="00615AD9" w:rsidRPr="00964D97" w:rsidRDefault="00615AD9" w:rsidP="007A3D85">
      <w:pPr>
        <w:numPr>
          <w:ilvl w:val="1"/>
          <w:numId w:val="4"/>
        </w:numPr>
        <w:spacing w:after="0" w:line="240" w:lineRule="auto"/>
        <w:rPr>
          <w:rFonts w:ascii="Arial" w:hAnsi="Arial" w:cs="Arial"/>
          <w:sz w:val="24"/>
          <w:szCs w:val="24"/>
        </w:rPr>
      </w:pPr>
      <w:r w:rsidRPr="00964D97">
        <w:rPr>
          <w:rFonts w:ascii="Arial" w:hAnsi="Arial" w:cs="Arial"/>
          <w:sz w:val="24"/>
          <w:szCs w:val="24"/>
        </w:rPr>
        <w:t>Knowledge harvests</w:t>
      </w:r>
    </w:p>
    <w:p w14:paraId="7A8662E4" w14:textId="30D2B1AE" w:rsidR="00615AD9" w:rsidRPr="00964D97" w:rsidRDefault="00444F7C" w:rsidP="007A3D85">
      <w:pPr>
        <w:numPr>
          <w:ilvl w:val="1"/>
          <w:numId w:val="4"/>
        </w:numPr>
        <w:spacing w:after="0" w:line="240" w:lineRule="auto"/>
        <w:rPr>
          <w:rFonts w:ascii="Arial" w:hAnsi="Arial" w:cs="Arial"/>
          <w:sz w:val="24"/>
          <w:szCs w:val="24"/>
        </w:rPr>
      </w:pPr>
      <w:r w:rsidRPr="00964D97">
        <w:rPr>
          <w:rFonts w:ascii="Arial" w:hAnsi="Arial" w:cs="Arial"/>
          <w:sz w:val="24"/>
          <w:szCs w:val="24"/>
        </w:rPr>
        <w:t>Concept maps</w:t>
      </w:r>
    </w:p>
    <w:p w14:paraId="2C08899C" w14:textId="43368FF0" w:rsidR="00444F7C" w:rsidRPr="00964D97" w:rsidRDefault="00444F7C" w:rsidP="007A3D85">
      <w:pPr>
        <w:numPr>
          <w:ilvl w:val="1"/>
          <w:numId w:val="4"/>
        </w:numPr>
        <w:spacing w:after="0" w:line="240" w:lineRule="auto"/>
        <w:rPr>
          <w:rFonts w:ascii="Arial" w:hAnsi="Arial" w:cs="Arial"/>
          <w:sz w:val="24"/>
          <w:szCs w:val="24"/>
        </w:rPr>
      </w:pPr>
      <w:r w:rsidRPr="00964D97">
        <w:rPr>
          <w:rFonts w:ascii="Arial" w:hAnsi="Arial" w:cs="Arial"/>
          <w:sz w:val="24"/>
          <w:szCs w:val="24"/>
        </w:rPr>
        <w:t>Working walls</w:t>
      </w:r>
    </w:p>
    <w:p w14:paraId="6CF822AA" w14:textId="3039BFB5" w:rsidR="00370999" w:rsidRPr="00964D97" w:rsidRDefault="00370999" w:rsidP="007A3D85">
      <w:pPr>
        <w:numPr>
          <w:ilvl w:val="1"/>
          <w:numId w:val="4"/>
        </w:numPr>
        <w:spacing w:after="0" w:line="240" w:lineRule="auto"/>
        <w:rPr>
          <w:rFonts w:ascii="Arial" w:hAnsi="Arial" w:cs="Arial"/>
          <w:sz w:val="24"/>
          <w:szCs w:val="24"/>
        </w:rPr>
      </w:pPr>
      <w:r w:rsidRPr="00964D97">
        <w:rPr>
          <w:rFonts w:ascii="Arial" w:hAnsi="Arial" w:cs="Arial"/>
          <w:sz w:val="24"/>
          <w:szCs w:val="24"/>
        </w:rPr>
        <w:t>Deepening tasks (e.g. connect four, three heads)</w:t>
      </w:r>
    </w:p>
    <w:p w14:paraId="738957A9" w14:textId="495207B0" w:rsidR="007A3D85" w:rsidRPr="00964D97" w:rsidRDefault="007A3D85" w:rsidP="007A3D85">
      <w:pPr>
        <w:numPr>
          <w:ilvl w:val="1"/>
          <w:numId w:val="4"/>
        </w:numPr>
        <w:spacing w:after="0" w:line="240" w:lineRule="auto"/>
        <w:rPr>
          <w:rFonts w:ascii="Arial" w:hAnsi="Arial" w:cs="Arial"/>
          <w:sz w:val="24"/>
          <w:szCs w:val="24"/>
        </w:rPr>
      </w:pPr>
      <w:r w:rsidRPr="00964D97">
        <w:rPr>
          <w:rFonts w:ascii="Arial" w:hAnsi="Arial" w:cs="Arial"/>
          <w:sz w:val="24"/>
          <w:szCs w:val="24"/>
        </w:rPr>
        <w:t>Making links</w:t>
      </w:r>
    </w:p>
    <w:p w14:paraId="7869D019" w14:textId="39E9283F" w:rsidR="003E63F6" w:rsidRDefault="003E63F6" w:rsidP="008355A5">
      <w:pPr>
        <w:pStyle w:val="ListParagraph"/>
        <w:numPr>
          <w:ilvl w:val="1"/>
          <w:numId w:val="4"/>
        </w:numPr>
        <w:spacing w:after="0" w:line="240" w:lineRule="auto"/>
        <w:ind w:left="851" w:hanging="425"/>
        <w:rPr>
          <w:rFonts w:ascii="Arial" w:hAnsi="Arial" w:cs="Arial"/>
          <w:sz w:val="24"/>
          <w:szCs w:val="24"/>
        </w:rPr>
      </w:pPr>
      <w:r w:rsidRPr="008355A5">
        <w:rPr>
          <w:rFonts w:ascii="Arial" w:hAnsi="Arial" w:cs="Arial"/>
          <w:sz w:val="24"/>
          <w:szCs w:val="24"/>
        </w:rPr>
        <w:t>Fluent in Five</w:t>
      </w:r>
      <w:r w:rsidR="00DD5F83">
        <w:rPr>
          <w:rFonts w:ascii="Arial" w:hAnsi="Arial" w:cs="Arial"/>
          <w:sz w:val="24"/>
          <w:szCs w:val="24"/>
        </w:rPr>
        <w:t xml:space="preserve"> whole class reading discussions and responses </w:t>
      </w:r>
    </w:p>
    <w:p w14:paraId="669A6D40" w14:textId="125B9847" w:rsidR="00DD5F83" w:rsidRPr="00DD5F83" w:rsidRDefault="00DD5F83" w:rsidP="00DD5F83">
      <w:pPr>
        <w:pStyle w:val="ListParagraph"/>
        <w:numPr>
          <w:ilvl w:val="1"/>
          <w:numId w:val="4"/>
        </w:numPr>
        <w:spacing w:after="0" w:line="240" w:lineRule="auto"/>
        <w:ind w:left="851" w:hanging="425"/>
        <w:rPr>
          <w:rFonts w:ascii="Arial" w:hAnsi="Arial" w:cs="Arial"/>
          <w:sz w:val="24"/>
          <w:szCs w:val="24"/>
        </w:rPr>
      </w:pPr>
      <w:r>
        <w:rPr>
          <w:rFonts w:ascii="Arial" w:hAnsi="Arial" w:cs="Arial"/>
          <w:sz w:val="24"/>
          <w:szCs w:val="24"/>
        </w:rPr>
        <w:t>Class r</w:t>
      </w:r>
      <w:r w:rsidRPr="008355A5">
        <w:rPr>
          <w:rFonts w:ascii="Arial" w:hAnsi="Arial" w:cs="Arial"/>
          <w:sz w:val="24"/>
          <w:szCs w:val="24"/>
        </w:rPr>
        <w:t>eading scrap book and discussions</w:t>
      </w:r>
    </w:p>
    <w:p w14:paraId="1BFAE3C0" w14:textId="08D90BB6" w:rsidR="007528EF" w:rsidRPr="00964D97" w:rsidRDefault="007528EF" w:rsidP="00FB7013">
      <w:pPr>
        <w:spacing w:before="240" w:line="216" w:lineRule="auto"/>
        <w:rPr>
          <w:rFonts w:ascii="Arial" w:eastAsia="Times New Roman" w:hAnsi="Arial" w:cs="Arial"/>
          <w:b/>
          <w:bCs/>
          <w:sz w:val="24"/>
          <w:szCs w:val="24"/>
        </w:rPr>
      </w:pPr>
      <w:r w:rsidRPr="00964D97">
        <w:rPr>
          <w:rFonts w:ascii="Arial" w:eastAsiaTheme="minorEastAsia" w:hAnsi="Arial" w:cs="Arial"/>
          <w:b/>
          <w:bCs/>
          <w:sz w:val="24"/>
          <w:szCs w:val="24"/>
          <w:lang w:val="en-US"/>
        </w:rPr>
        <w:t>Benefits of formative practice</w:t>
      </w:r>
    </w:p>
    <w:p w14:paraId="326A3351" w14:textId="4B062B8A" w:rsidR="007528EF" w:rsidRPr="00964D97" w:rsidRDefault="007528EF" w:rsidP="007528EF">
      <w:pPr>
        <w:pStyle w:val="ListParagraph"/>
        <w:numPr>
          <w:ilvl w:val="0"/>
          <w:numId w:val="5"/>
        </w:numPr>
        <w:spacing w:after="0" w:line="216" w:lineRule="auto"/>
        <w:rPr>
          <w:rFonts w:ascii="Arial" w:hAnsi="Arial" w:cs="Arial"/>
          <w:sz w:val="24"/>
          <w:szCs w:val="24"/>
        </w:rPr>
      </w:pPr>
      <w:r w:rsidRPr="00964D97">
        <w:rPr>
          <w:rFonts w:ascii="Arial" w:eastAsiaTheme="minorEastAsia" w:hAnsi="Arial" w:cs="Arial"/>
          <w:sz w:val="24"/>
          <w:szCs w:val="24"/>
          <w:lang w:val="en-US"/>
        </w:rPr>
        <w:t xml:space="preserve">Pupils’ active involvement in the learning process and opportunities to learn and respond to a range of </w:t>
      </w:r>
      <w:r w:rsidR="008355A5" w:rsidRPr="00964D97">
        <w:rPr>
          <w:rFonts w:ascii="Arial" w:eastAsiaTheme="minorEastAsia" w:hAnsi="Arial" w:cs="Arial"/>
          <w:sz w:val="24"/>
          <w:szCs w:val="24"/>
          <w:lang w:val="en-US"/>
        </w:rPr>
        <w:t>responses.</w:t>
      </w:r>
    </w:p>
    <w:p w14:paraId="2F3F7FD9" w14:textId="40874318" w:rsidR="007528EF" w:rsidRPr="00964D97" w:rsidRDefault="007528EF" w:rsidP="007528EF">
      <w:pPr>
        <w:pStyle w:val="ListParagraph"/>
        <w:numPr>
          <w:ilvl w:val="0"/>
          <w:numId w:val="5"/>
        </w:numPr>
        <w:spacing w:after="0" w:line="216" w:lineRule="auto"/>
        <w:rPr>
          <w:rFonts w:ascii="Arial" w:hAnsi="Arial" w:cs="Arial"/>
          <w:sz w:val="24"/>
          <w:szCs w:val="24"/>
        </w:rPr>
      </w:pPr>
      <w:r w:rsidRPr="00964D97">
        <w:rPr>
          <w:rFonts w:ascii="Arial" w:eastAsiaTheme="minorEastAsia" w:hAnsi="Arial" w:cs="Arial"/>
          <w:sz w:val="24"/>
          <w:szCs w:val="24"/>
          <w:lang w:val="en-US"/>
        </w:rPr>
        <w:t>Improved awareness of pupil performance and progress</w:t>
      </w:r>
    </w:p>
    <w:p w14:paraId="32187502" w14:textId="178E2B1D" w:rsidR="007528EF" w:rsidRPr="00964D97" w:rsidRDefault="007528EF" w:rsidP="007528EF">
      <w:pPr>
        <w:pStyle w:val="ListParagraph"/>
        <w:numPr>
          <w:ilvl w:val="0"/>
          <w:numId w:val="5"/>
        </w:numPr>
        <w:spacing w:after="0" w:line="216" w:lineRule="auto"/>
        <w:rPr>
          <w:rFonts w:ascii="Arial" w:hAnsi="Arial" w:cs="Arial"/>
          <w:sz w:val="24"/>
          <w:szCs w:val="24"/>
        </w:rPr>
      </w:pPr>
      <w:r w:rsidRPr="00964D97">
        <w:rPr>
          <w:rFonts w:ascii="Arial" w:eastAsiaTheme="minorEastAsia" w:hAnsi="Arial" w:cs="Arial"/>
          <w:sz w:val="24"/>
          <w:szCs w:val="24"/>
          <w:lang w:val="en-US"/>
        </w:rPr>
        <w:t xml:space="preserve">Increased reflection and a chance to correct previous inaccuracies and respond to/ reflect on the ideas of </w:t>
      </w:r>
      <w:r w:rsidR="008355A5" w:rsidRPr="00964D97">
        <w:rPr>
          <w:rFonts w:ascii="Arial" w:eastAsiaTheme="minorEastAsia" w:hAnsi="Arial" w:cs="Arial"/>
          <w:sz w:val="24"/>
          <w:szCs w:val="24"/>
          <w:lang w:val="en-US"/>
        </w:rPr>
        <w:t>others.</w:t>
      </w:r>
    </w:p>
    <w:p w14:paraId="6F4DAB02" w14:textId="417CA2DA" w:rsidR="007528EF" w:rsidRPr="00964D97" w:rsidRDefault="007528EF" w:rsidP="007528EF">
      <w:pPr>
        <w:pStyle w:val="ListParagraph"/>
        <w:numPr>
          <w:ilvl w:val="0"/>
          <w:numId w:val="5"/>
        </w:numPr>
        <w:spacing w:after="0" w:line="216" w:lineRule="auto"/>
        <w:rPr>
          <w:rFonts w:ascii="Arial" w:hAnsi="Arial" w:cs="Arial"/>
          <w:sz w:val="24"/>
          <w:szCs w:val="24"/>
        </w:rPr>
      </w:pPr>
      <w:r w:rsidRPr="00964D97">
        <w:rPr>
          <w:rFonts w:ascii="Arial" w:eastAsiaTheme="minorEastAsia" w:hAnsi="Arial" w:cs="Arial"/>
          <w:sz w:val="24"/>
          <w:szCs w:val="24"/>
          <w:lang w:val="en-US"/>
        </w:rPr>
        <w:t xml:space="preserve">Pupils more likely to seek </w:t>
      </w:r>
      <w:r w:rsidR="008355A5" w:rsidRPr="00964D97">
        <w:rPr>
          <w:rFonts w:ascii="Arial" w:eastAsiaTheme="minorEastAsia" w:hAnsi="Arial" w:cs="Arial"/>
          <w:sz w:val="24"/>
          <w:szCs w:val="24"/>
          <w:lang w:val="en-US"/>
        </w:rPr>
        <w:t>assistance.</w:t>
      </w:r>
    </w:p>
    <w:p w14:paraId="11A67167" w14:textId="77777777" w:rsidR="007528EF" w:rsidRPr="00964D97" w:rsidRDefault="007528EF" w:rsidP="007528EF">
      <w:pPr>
        <w:pStyle w:val="ListParagraph"/>
        <w:numPr>
          <w:ilvl w:val="0"/>
          <w:numId w:val="5"/>
        </w:numPr>
        <w:spacing w:after="0" w:line="216" w:lineRule="auto"/>
        <w:rPr>
          <w:rFonts w:ascii="Arial" w:hAnsi="Arial" w:cs="Arial"/>
          <w:sz w:val="24"/>
          <w:szCs w:val="24"/>
        </w:rPr>
      </w:pPr>
      <w:r w:rsidRPr="00964D97">
        <w:rPr>
          <w:rFonts w:ascii="Arial" w:eastAsiaTheme="minorEastAsia" w:hAnsi="Arial" w:cs="Arial"/>
          <w:sz w:val="24"/>
          <w:szCs w:val="24"/>
          <w:lang w:val="en-US"/>
        </w:rPr>
        <w:t>Better prepared for high stakes tasks</w:t>
      </w:r>
    </w:p>
    <w:p w14:paraId="65167AA8" w14:textId="17B01CE7" w:rsidR="00787C92" w:rsidRPr="00FB7013" w:rsidRDefault="007528EF" w:rsidP="00FB7013">
      <w:pPr>
        <w:pStyle w:val="ListParagraph"/>
        <w:numPr>
          <w:ilvl w:val="0"/>
          <w:numId w:val="5"/>
        </w:numPr>
        <w:spacing w:after="0" w:line="216" w:lineRule="auto"/>
        <w:rPr>
          <w:rFonts w:ascii="Arial" w:hAnsi="Arial" w:cs="Arial"/>
          <w:sz w:val="24"/>
          <w:szCs w:val="24"/>
        </w:rPr>
      </w:pPr>
      <w:r w:rsidRPr="00964D97">
        <w:rPr>
          <w:rFonts w:ascii="Arial" w:eastAsiaTheme="minorEastAsia" w:hAnsi="Arial" w:cs="Arial"/>
          <w:sz w:val="24"/>
          <w:szCs w:val="24"/>
          <w:lang w:val="en-US"/>
        </w:rPr>
        <w:lastRenderedPageBreak/>
        <w:t xml:space="preserve">Supports the drive to foster a ‘love for reading’ through interactive and </w:t>
      </w:r>
      <w:proofErr w:type="gramStart"/>
      <w:r w:rsidRPr="00964D97">
        <w:rPr>
          <w:rFonts w:ascii="Arial" w:eastAsiaTheme="minorEastAsia" w:hAnsi="Arial" w:cs="Arial"/>
          <w:sz w:val="24"/>
          <w:szCs w:val="24"/>
          <w:lang w:val="en-US"/>
        </w:rPr>
        <w:t>oracy based</w:t>
      </w:r>
      <w:proofErr w:type="gramEnd"/>
      <w:r w:rsidRPr="00964D97">
        <w:rPr>
          <w:rFonts w:ascii="Arial" w:eastAsiaTheme="minorEastAsia" w:hAnsi="Arial" w:cs="Arial"/>
          <w:sz w:val="24"/>
          <w:szCs w:val="24"/>
          <w:lang w:val="en-US"/>
        </w:rPr>
        <w:t xml:space="preserve"> activities</w:t>
      </w:r>
    </w:p>
    <w:p w14:paraId="550298D9" w14:textId="088F3F96" w:rsidR="00F80A7D" w:rsidRPr="00964D97" w:rsidRDefault="00F80A7D" w:rsidP="00176614">
      <w:pPr>
        <w:spacing w:after="0" w:line="240" w:lineRule="auto"/>
        <w:rPr>
          <w:rFonts w:ascii="Arial" w:hAnsi="Arial" w:cs="Arial"/>
          <w:b/>
          <w:bCs/>
          <w:sz w:val="24"/>
          <w:szCs w:val="24"/>
          <w:lang w:val="en-US"/>
        </w:rPr>
      </w:pPr>
      <w:r w:rsidRPr="00964D97">
        <w:rPr>
          <w:rFonts w:ascii="Arial" w:hAnsi="Arial" w:cs="Arial"/>
          <w:b/>
          <w:bCs/>
          <w:sz w:val="24"/>
          <w:szCs w:val="24"/>
          <w:lang w:val="en-US"/>
        </w:rPr>
        <w:t>Summative Assessments</w:t>
      </w:r>
    </w:p>
    <w:p w14:paraId="20062015" w14:textId="77777777" w:rsidR="00F80A7D" w:rsidRPr="00964D97" w:rsidRDefault="00F80A7D" w:rsidP="00176614">
      <w:pPr>
        <w:numPr>
          <w:ilvl w:val="0"/>
          <w:numId w:val="1"/>
        </w:numPr>
        <w:spacing w:after="0" w:line="240" w:lineRule="auto"/>
        <w:rPr>
          <w:rFonts w:ascii="Arial" w:hAnsi="Arial" w:cs="Arial"/>
          <w:sz w:val="24"/>
          <w:szCs w:val="24"/>
        </w:rPr>
      </w:pPr>
      <w:r w:rsidRPr="00964D97">
        <w:rPr>
          <w:rFonts w:ascii="Arial" w:hAnsi="Arial" w:cs="Arial"/>
          <w:sz w:val="24"/>
          <w:szCs w:val="24"/>
        </w:rPr>
        <w:t>PIRA tests termly (</w:t>
      </w:r>
      <w:proofErr w:type="spellStart"/>
      <w:r w:rsidRPr="00964D97">
        <w:rPr>
          <w:rFonts w:ascii="Arial" w:hAnsi="Arial" w:cs="Arial"/>
          <w:sz w:val="24"/>
          <w:szCs w:val="24"/>
        </w:rPr>
        <w:t>Aut</w:t>
      </w:r>
      <w:proofErr w:type="spellEnd"/>
      <w:r w:rsidRPr="00964D97">
        <w:rPr>
          <w:rFonts w:ascii="Arial" w:hAnsi="Arial" w:cs="Arial"/>
          <w:sz w:val="24"/>
          <w:szCs w:val="24"/>
        </w:rPr>
        <w:t xml:space="preserve">, </w:t>
      </w:r>
      <w:proofErr w:type="spellStart"/>
      <w:r w:rsidRPr="00964D97">
        <w:rPr>
          <w:rFonts w:ascii="Arial" w:hAnsi="Arial" w:cs="Arial"/>
          <w:sz w:val="24"/>
          <w:szCs w:val="24"/>
        </w:rPr>
        <w:t>Spr</w:t>
      </w:r>
      <w:proofErr w:type="spellEnd"/>
      <w:r w:rsidRPr="00964D97">
        <w:rPr>
          <w:rFonts w:ascii="Arial" w:hAnsi="Arial" w:cs="Arial"/>
          <w:sz w:val="24"/>
          <w:szCs w:val="24"/>
        </w:rPr>
        <w:t xml:space="preserve"> &amp; Sum) provide comprehension analysis and reading ages</w:t>
      </w:r>
    </w:p>
    <w:p w14:paraId="5861E223" w14:textId="794AC695" w:rsidR="005616B3" w:rsidRPr="00964D97" w:rsidRDefault="005616B3" w:rsidP="00176614">
      <w:pPr>
        <w:numPr>
          <w:ilvl w:val="0"/>
          <w:numId w:val="1"/>
        </w:numPr>
        <w:spacing w:after="0" w:line="240" w:lineRule="auto"/>
        <w:rPr>
          <w:rFonts w:ascii="Arial" w:hAnsi="Arial" w:cs="Arial"/>
          <w:sz w:val="24"/>
          <w:szCs w:val="24"/>
        </w:rPr>
      </w:pPr>
      <w:r w:rsidRPr="00964D97">
        <w:rPr>
          <w:rFonts w:ascii="Arial" w:hAnsi="Arial" w:cs="Arial"/>
          <w:sz w:val="24"/>
          <w:szCs w:val="24"/>
        </w:rPr>
        <w:t>Comprehension exercises</w:t>
      </w:r>
    </w:p>
    <w:p w14:paraId="2609992D" w14:textId="77777777" w:rsidR="00F80A7D" w:rsidRPr="00964D97" w:rsidRDefault="00F80A7D" w:rsidP="00176614">
      <w:pPr>
        <w:numPr>
          <w:ilvl w:val="0"/>
          <w:numId w:val="1"/>
        </w:numPr>
        <w:spacing w:after="0" w:line="240" w:lineRule="auto"/>
        <w:rPr>
          <w:rFonts w:ascii="Arial" w:hAnsi="Arial" w:cs="Arial"/>
          <w:sz w:val="24"/>
          <w:szCs w:val="24"/>
        </w:rPr>
      </w:pPr>
      <w:r w:rsidRPr="00964D97">
        <w:rPr>
          <w:rFonts w:ascii="Arial" w:hAnsi="Arial" w:cs="Arial"/>
          <w:sz w:val="24"/>
          <w:szCs w:val="24"/>
        </w:rPr>
        <w:t>Phonics screening</w:t>
      </w:r>
    </w:p>
    <w:p w14:paraId="59461B21" w14:textId="7257F873" w:rsidR="00F80A7D" w:rsidRPr="00964D97" w:rsidRDefault="00DD5F83" w:rsidP="00176614">
      <w:pPr>
        <w:numPr>
          <w:ilvl w:val="0"/>
          <w:numId w:val="1"/>
        </w:numPr>
        <w:spacing w:after="0" w:line="240" w:lineRule="auto"/>
        <w:rPr>
          <w:rFonts w:ascii="Arial" w:hAnsi="Arial" w:cs="Arial"/>
          <w:sz w:val="24"/>
          <w:szCs w:val="24"/>
        </w:rPr>
      </w:pPr>
      <w:r>
        <w:rPr>
          <w:rFonts w:ascii="Arial" w:hAnsi="Arial" w:cs="Arial"/>
          <w:sz w:val="24"/>
          <w:szCs w:val="24"/>
        </w:rPr>
        <w:t>Yr2</w:t>
      </w:r>
      <w:r w:rsidR="00F80A7D" w:rsidRPr="00964D97">
        <w:rPr>
          <w:rFonts w:ascii="Arial" w:hAnsi="Arial" w:cs="Arial"/>
          <w:sz w:val="24"/>
          <w:szCs w:val="24"/>
        </w:rPr>
        <w:t xml:space="preserve"> &amp; </w:t>
      </w:r>
      <w:r>
        <w:rPr>
          <w:rFonts w:ascii="Arial" w:hAnsi="Arial" w:cs="Arial"/>
          <w:sz w:val="24"/>
          <w:szCs w:val="24"/>
        </w:rPr>
        <w:t>Yr6</w:t>
      </w:r>
      <w:r w:rsidR="00F80A7D" w:rsidRPr="00964D97">
        <w:rPr>
          <w:rFonts w:ascii="Arial" w:hAnsi="Arial" w:cs="Arial"/>
          <w:sz w:val="24"/>
          <w:szCs w:val="24"/>
        </w:rPr>
        <w:t xml:space="preserve"> reading SATs</w:t>
      </w:r>
    </w:p>
    <w:p w14:paraId="2C8B75C8" w14:textId="398E1ADB" w:rsidR="00F80A7D" w:rsidRPr="00FB7013" w:rsidRDefault="00F80A7D" w:rsidP="002B111D">
      <w:pPr>
        <w:numPr>
          <w:ilvl w:val="0"/>
          <w:numId w:val="1"/>
        </w:numPr>
        <w:spacing w:after="0" w:line="240" w:lineRule="auto"/>
        <w:rPr>
          <w:rFonts w:ascii="Arial" w:hAnsi="Arial" w:cs="Arial"/>
          <w:sz w:val="24"/>
          <w:szCs w:val="24"/>
        </w:rPr>
      </w:pPr>
      <w:r w:rsidRPr="00964D97">
        <w:rPr>
          <w:rFonts w:ascii="Arial" w:hAnsi="Arial" w:cs="Arial"/>
          <w:sz w:val="24"/>
          <w:szCs w:val="24"/>
        </w:rPr>
        <w:t xml:space="preserve">Fluency </w:t>
      </w:r>
      <w:r w:rsidR="00DD5F83">
        <w:rPr>
          <w:rFonts w:ascii="Arial" w:hAnsi="Arial" w:cs="Arial"/>
          <w:sz w:val="24"/>
          <w:szCs w:val="24"/>
        </w:rPr>
        <w:t xml:space="preserve">tracker </w:t>
      </w:r>
      <w:r w:rsidRPr="00964D97">
        <w:rPr>
          <w:rFonts w:ascii="Arial" w:hAnsi="Arial" w:cs="Arial"/>
          <w:sz w:val="24"/>
          <w:szCs w:val="24"/>
        </w:rPr>
        <w:t>assessments</w:t>
      </w:r>
      <w:r w:rsidR="005616B3" w:rsidRPr="00964D97">
        <w:rPr>
          <w:rFonts w:ascii="Arial" w:hAnsi="Arial" w:cs="Arial"/>
          <w:sz w:val="24"/>
          <w:szCs w:val="24"/>
        </w:rPr>
        <w:t xml:space="preserve"> termly</w:t>
      </w:r>
    </w:p>
    <w:p w14:paraId="370B1648" w14:textId="77777777" w:rsidR="00F8359E" w:rsidRPr="00964D97" w:rsidRDefault="00F8359E" w:rsidP="00FB7013">
      <w:pPr>
        <w:spacing w:before="240" w:line="216" w:lineRule="auto"/>
        <w:rPr>
          <w:rFonts w:ascii="Arial" w:hAnsi="Arial" w:cs="Arial"/>
          <w:b/>
          <w:bCs/>
          <w:sz w:val="24"/>
          <w:szCs w:val="24"/>
        </w:rPr>
      </w:pPr>
      <w:r w:rsidRPr="00964D97">
        <w:rPr>
          <w:rFonts w:ascii="Arial" w:hAnsi="Arial" w:cs="Arial"/>
          <w:b/>
          <w:bCs/>
          <w:sz w:val="24"/>
          <w:szCs w:val="24"/>
        </w:rPr>
        <w:t>Assessment via pupil voice</w:t>
      </w:r>
    </w:p>
    <w:p w14:paraId="15A4B64B" w14:textId="77777777" w:rsidR="00B3739C" w:rsidRPr="00964D97" w:rsidRDefault="00B3739C" w:rsidP="00FB7013">
      <w:pPr>
        <w:pStyle w:val="ListParagraph"/>
        <w:numPr>
          <w:ilvl w:val="0"/>
          <w:numId w:val="12"/>
        </w:numPr>
        <w:spacing w:after="0" w:line="216" w:lineRule="auto"/>
        <w:rPr>
          <w:rFonts w:ascii="Arial" w:hAnsi="Arial" w:cs="Arial"/>
          <w:sz w:val="24"/>
          <w:szCs w:val="24"/>
        </w:rPr>
      </w:pPr>
      <w:r w:rsidRPr="00964D97">
        <w:rPr>
          <w:rFonts w:ascii="Arial" w:eastAsiaTheme="minorEastAsia" w:hAnsi="Arial" w:cs="Arial"/>
          <w:kern w:val="24"/>
          <w:sz w:val="24"/>
          <w:szCs w:val="24"/>
          <w:lang w:val="en-US"/>
        </w:rPr>
        <w:t xml:space="preserve">What are you reading </w:t>
      </w:r>
      <w:proofErr w:type="gramStart"/>
      <w:r w:rsidRPr="00964D97">
        <w:rPr>
          <w:rFonts w:ascii="Arial" w:eastAsiaTheme="minorEastAsia" w:hAnsi="Arial" w:cs="Arial"/>
          <w:kern w:val="24"/>
          <w:sz w:val="24"/>
          <w:szCs w:val="24"/>
          <w:lang w:val="en-US"/>
        </w:rPr>
        <w:t>at the moment</w:t>
      </w:r>
      <w:proofErr w:type="gramEnd"/>
      <w:r w:rsidRPr="00964D97">
        <w:rPr>
          <w:rFonts w:ascii="Arial" w:eastAsiaTheme="minorEastAsia" w:hAnsi="Arial" w:cs="Arial"/>
          <w:kern w:val="24"/>
          <w:sz w:val="24"/>
          <w:szCs w:val="24"/>
          <w:lang w:val="en-US"/>
        </w:rPr>
        <w:t>?</w:t>
      </w:r>
    </w:p>
    <w:p w14:paraId="18F17463" w14:textId="77777777" w:rsidR="00B3739C" w:rsidRPr="00964D97" w:rsidRDefault="00B3739C" w:rsidP="00FB7013">
      <w:pPr>
        <w:pStyle w:val="ListParagraph"/>
        <w:numPr>
          <w:ilvl w:val="0"/>
          <w:numId w:val="12"/>
        </w:numPr>
        <w:spacing w:after="0" w:line="216" w:lineRule="auto"/>
        <w:rPr>
          <w:rFonts w:ascii="Arial" w:hAnsi="Arial" w:cs="Arial"/>
          <w:sz w:val="24"/>
          <w:szCs w:val="24"/>
        </w:rPr>
      </w:pPr>
      <w:r w:rsidRPr="00964D97">
        <w:rPr>
          <w:rFonts w:ascii="Arial" w:eastAsiaTheme="minorEastAsia" w:hAnsi="Arial" w:cs="Arial"/>
          <w:kern w:val="24"/>
          <w:sz w:val="24"/>
          <w:szCs w:val="24"/>
          <w:lang w:val="en-US"/>
        </w:rPr>
        <w:t>Do you enjoy reading?</w:t>
      </w:r>
    </w:p>
    <w:p w14:paraId="7116FB3B" w14:textId="50A480B3" w:rsidR="00B3739C" w:rsidRPr="00964D97" w:rsidRDefault="00B3739C" w:rsidP="00FB7013">
      <w:pPr>
        <w:pStyle w:val="ListParagraph"/>
        <w:numPr>
          <w:ilvl w:val="0"/>
          <w:numId w:val="12"/>
        </w:numPr>
        <w:spacing w:after="0" w:line="216" w:lineRule="auto"/>
        <w:rPr>
          <w:rFonts w:ascii="Arial" w:hAnsi="Arial" w:cs="Arial"/>
          <w:sz w:val="24"/>
          <w:szCs w:val="24"/>
        </w:rPr>
      </w:pPr>
      <w:r w:rsidRPr="00964D97">
        <w:rPr>
          <w:rFonts w:ascii="Arial" w:eastAsiaTheme="minorEastAsia" w:hAnsi="Arial" w:cs="Arial"/>
          <w:kern w:val="24"/>
          <w:sz w:val="24"/>
          <w:szCs w:val="24"/>
          <w:lang w:val="en-US"/>
        </w:rPr>
        <w:t xml:space="preserve">What is your </w:t>
      </w:r>
      <w:r w:rsidR="00FB7013" w:rsidRPr="00964D97">
        <w:rPr>
          <w:rFonts w:ascii="Arial" w:eastAsiaTheme="minorEastAsia" w:hAnsi="Arial" w:cs="Arial"/>
          <w:kern w:val="24"/>
          <w:sz w:val="24"/>
          <w:szCs w:val="24"/>
          <w:lang w:val="en-US"/>
        </w:rPr>
        <w:t>favorite</w:t>
      </w:r>
      <w:r w:rsidRPr="00964D97">
        <w:rPr>
          <w:rFonts w:ascii="Arial" w:eastAsiaTheme="minorEastAsia" w:hAnsi="Arial" w:cs="Arial"/>
          <w:kern w:val="24"/>
          <w:sz w:val="24"/>
          <w:szCs w:val="24"/>
          <w:lang w:val="en-US"/>
        </w:rPr>
        <w:t xml:space="preserve"> book?</w:t>
      </w:r>
    </w:p>
    <w:p w14:paraId="705D09E5" w14:textId="77777777" w:rsidR="007F493D" w:rsidRPr="00964D97" w:rsidRDefault="00B3739C" w:rsidP="00FB7013">
      <w:pPr>
        <w:pStyle w:val="ListParagraph"/>
        <w:numPr>
          <w:ilvl w:val="0"/>
          <w:numId w:val="12"/>
        </w:numPr>
        <w:spacing w:after="0" w:line="216" w:lineRule="auto"/>
        <w:rPr>
          <w:rFonts w:ascii="Arial" w:hAnsi="Arial" w:cs="Arial"/>
          <w:sz w:val="24"/>
          <w:szCs w:val="24"/>
        </w:rPr>
      </w:pPr>
      <w:r w:rsidRPr="00964D97">
        <w:rPr>
          <w:rFonts w:ascii="Arial" w:eastAsiaTheme="minorEastAsia" w:hAnsi="Arial" w:cs="Arial"/>
          <w:kern w:val="24"/>
          <w:sz w:val="24"/>
          <w:szCs w:val="24"/>
          <w:lang w:val="en-US"/>
        </w:rPr>
        <w:t xml:space="preserve">How often do you read in class? </w:t>
      </w:r>
    </w:p>
    <w:p w14:paraId="4A1E4375" w14:textId="50A0D86B" w:rsidR="00FC7783" w:rsidRPr="00964D97" w:rsidRDefault="00FC7783" w:rsidP="00FB7013">
      <w:pPr>
        <w:pStyle w:val="ListParagraph"/>
        <w:numPr>
          <w:ilvl w:val="0"/>
          <w:numId w:val="12"/>
        </w:numPr>
        <w:spacing w:after="0" w:line="216" w:lineRule="auto"/>
        <w:rPr>
          <w:rFonts w:ascii="Arial" w:hAnsi="Arial" w:cs="Arial"/>
          <w:sz w:val="24"/>
          <w:szCs w:val="24"/>
        </w:rPr>
      </w:pPr>
      <w:r w:rsidRPr="00964D97">
        <w:rPr>
          <w:rFonts w:ascii="Arial" w:hAnsi="Arial" w:cs="Arial"/>
          <w:sz w:val="24"/>
          <w:szCs w:val="24"/>
        </w:rPr>
        <w:t>How often does an adult in school hear you read?</w:t>
      </w:r>
    </w:p>
    <w:p w14:paraId="53D747CC" w14:textId="023B3F38" w:rsidR="00FC7783" w:rsidRDefault="00FC7783" w:rsidP="00FB7013">
      <w:pPr>
        <w:pStyle w:val="ListParagraph"/>
        <w:numPr>
          <w:ilvl w:val="0"/>
          <w:numId w:val="12"/>
        </w:numPr>
        <w:spacing w:after="0" w:line="216" w:lineRule="auto"/>
        <w:rPr>
          <w:rFonts w:ascii="Arial" w:hAnsi="Arial" w:cs="Arial"/>
          <w:sz w:val="24"/>
          <w:szCs w:val="24"/>
        </w:rPr>
      </w:pPr>
      <w:r w:rsidRPr="00964D97">
        <w:rPr>
          <w:rFonts w:ascii="Arial" w:hAnsi="Arial" w:cs="Arial"/>
          <w:sz w:val="24"/>
          <w:szCs w:val="24"/>
        </w:rPr>
        <w:t>How often does an adult at home hear you read?</w:t>
      </w:r>
    </w:p>
    <w:p w14:paraId="006F1033" w14:textId="77777777" w:rsidR="00787C92" w:rsidRPr="00964D97" w:rsidRDefault="00787C92" w:rsidP="00787C92">
      <w:pPr>
        <w:pStyle w:val="ListParagraph"/>
        <w:spacing w:after="0" w:line="216" w:lineRule="auto"/>
        <w:rPr>
          <w:rFonts w:ascii="Arial" w:hAnsi="Arial" w:cs="Arial"/>
          <w:sz w:val="24"/>
          <w:szCs w:val="24"/>
        </w:rPr>
      </w:pPr>
    </w:p>
    <w:p w14:paraId="76467B61" w14:textId="4CBDF8B5" w:rsidR="00F8359E" w:rsidRPr="00964D97" w:rsidRDefault="00787C92" w:rsidP="00A03497">
      <w:pPr>
        <w:spacing w:line="216" w:lineRule="auto"/>
        <w:rPr>
          <w:rFonts w:ascii="Arial" w:hAnsi="Arial" w:cs="Arial"/>
          <w:sz w:val="24"/>
          <w:szCs w:val="24"/>
        </w:rPr>
      </w:pPr>
      <w:r>
        <w:rPr>
          <w:rFonts w:ascii="Arial" w:eastAsiaTheme="minorEastAsia" w:hAnsi="Arial" w:cs="Arial"/>
          <w:kern w:val="24"/>
          <w:sz w:val="24"/>
          <w:szCs w:val="24"/>
          <w:lang w:val="en-US"/>
        </w:rPr>
        <w:t xml:space="preserve">Deepening questions are then required </w:t>
      </w:r>
      <w:r w:rsidR="00F8359E" w:rsidRPr="00964D97">
        <w:rPr>
          <w:rFonts w:ascii="Arial" w:eastAsiaTheme="minorEastAsia" w:hAnsi="Arial" w:cs="Arial"/>
          <w:kern w:val="24"/>
          <w:sz w:val="24"/>
          <w:szCs w:val="24"/>
          <w:lang w:val="en-US"/>
        </w:rPr>
        <w:t xml:space="preserve">to learn whether pupils are </w:t>
      </w:r>
      <w:r w:rsidR="007F493D" w:rsidRPr="00964D97">
        <w:rPr>
          <w:rFonts w:ascii="Arial" w:eastAsiaTheme="minorEastAsia" w:hAnsi="Arial" w:cs="Arial"/>
          <w:kern w:val="24"/>
          <w:sz w:val="24"/>
          <w:szCs w:val="24"/>
          <w:lang w:val="en-US"/>
        </w:rPr>
        <w:t xml:space="preserve">understanding and </w:t>
      </w:r>
      <w:r w:rsidR="00FB7013" w:rsidRPr="00964D97">
        <w:rPr>
          <w:rFonts w:ascii="Arial" w:eastAsiaTheme="minorEastAsia" w:hAnsi="Arial" w:cs="Arial"/>
          <w:kern w:val="24"/>
          <w:sz w:val="24"/>
          <w:szCs w:val="24"/>
          <w:lang w:val="en-US"/>
        </w:rPr>
        <w:t>utilizing</w:t>
      </w:r>
      <w:r w:rsidR="007F493D" w:rsidRPr="00964D97">
        <w:rPr>
          <w:rFonts w:ascii="Arial" w:eastAsiaTheme="minorEastAsia" w:hAnsi="Arial" w:cs="Arial"/>
          <w:kern w:val="24"/>
          <w:sz w:val="24"/>
          <w:szCs w:val="24"/>
          <w:lang w:val="en-US"/>
        </w:rPr>
        <w:t xml:space="preserve"> the skills of a reader, as well as enjoying it. </w:t>
      </w:r>
    </w:p>
    <w:p w14:paraId="4F23DAC7" w14:textId="0C822736" w:rsidR="00B108FA" w:rsidRPr="00FB7013" w:rsidRDefault="00B108FA" w:rsidP="00FB7013">
      <w:pPr>
        <w:pStyle w:val="ListParagraph"/>
        <w:numPr>
          <w:ilvl w:val="0"/>
          <w:numId w:val="13"/>
        </w:numPr>
        <w:spacing w:after="0" w:line="216" w:lineRule="auto"/>
        <w:ind w:left="709"/>
        <w:rPr>
          <w:rFonts w:ascii="Arial" w:hAnsi="Arial" w:cs="Arial"/>
          <w:sz w:val="24"/>
          <w:szCs w:val="24"/>
        </w:rPr>
      </w:pPr>
      <w:r w:rsidRPr="00FB7013">
        <w:rPr>
          <w:rFonts w:ascii="Arial" w:hAnsi="Arial" w:cs="Arial"/>
          <w:sz w:val="24"/>
          <w:szCs w:val="24"/>
        </w:rPr>
        <w:t>What different genres of text do you/ have you read?</w:t>
      </w:r>
    </w:p>
    <w:p w14:paraId="37D9E61E" w14:textId="02854E92" w:rsidR="006360ED" w:rsidRPr="00FB7013" w:rsidRDefault="006360ED" w:rsidP="00FB7013">
      <w:pPr>
        <w:pStyle w:val="ListParagraph"/>
        <w:numPr>
          <w:ilvl w:val="0"/>
          <w:numId w:val="13"/>
        </w:numPr>
        <w:spacing w:after="0" w:line="216" w:lineRule="auto"/>
        <w:ind w:left="709"/>
        <w:rPr>
          <w:rFonts w:ascii="Arial" w:hAnsi="Arial" w:cs="Arial"/>
          <w:sz w:val="24"/>
          <w:szCs w:val="24"/>
        </w:rPr>
      </w:pPr>
      <w:r w:rsidRPr="00FB7013">
        <w:rPr>
          <w:rFonts w:ascii="Arial" w:eastAsiaTheme="minorEastAsia" w:hAnsi="Arial" w:cs="Arial"/>
          <w:kern w:val="24"/>
          <w:sz w:val="24"/>
          <w:szCs w:val="24"/>
          <w:lang w:val="en-US"/>
        </w:rPr>
        <w:t>When do you get a chance to read at home/ in school?</w:t>
      </w:r>
    </w:p>
    <w:p w14:paraId="4B9A1385" w14:textId="48B34EA6" w:rsidR="006360ED" w:rsidRPr="00FB7013" w:rsidRDefault="00B17B9D" w:rsidP="00FB7013">
      <w:pPr>
        <w:pStyle w:val="ListParagraph"/>
        <w:numPr>
          <w:ilvl w:val="0"/>
          <w:numId w:val="13"/>
        </w:numPr>
        <w:spacing w:after="0" w:line="216" w:lineRule="auto"/>
        <w:ind w:left="709"/>
        <w:rPr>
          <w:rFonts w:ascii="Arial" w:hAnsi="Arial" w:cs="Arial"/>
          <w:sz w:val="24"/>
          <w:szCs w:val="24"/>
        </w:rPr>
      </w:pPr>
      <w:r w:rsidRPr="00FB7013">
        <w:rPr>
          <w:rFonts w:ascii="Arial" w:eastAsiaTheme="minorEastAsia" w:hAnsi="Arial" w:cs="Arial"/>
          <w:kern w:val="24"/>
          <w:sz w:val="24"/>
          <w:szCs w:val="24"/>
          <w:lang w:val="en-US"/>
        </w:rPr>
        <w:t>What makes a good reader?</w:t>
      </w:r>
    </w:p>
    <w:p w14:paraId="384B5DE1" w14:textId="0FC22096" w:rsidR="00B17B9D" w:rsidRPr="00FB7013" w:rsidRDefault="00B17B9D" w:rsidP="00FB7013">
      <w:pPr>
        <w:pStyle w:val="ListParagraph"/>
        <w:numPr>
          <w:ilvl w:val="0"/>
          <w:numId w:val="13"/>
        </w:numPr>
        <w:spacing w:after="0" w:line="216" w:lineRule="auto"/>
        <w:ind w:left="709"/>
        <w:rPr>
          <w:rFonts w:ascii="Arial" w:hAnsi="Arial" w:cs="Arial"/>
          <w:sz w:val="24"/>
          <w:szCs w:val="24"/>
        </w:rPr>
      </w:pPr>
      <w:r w:rsidRPr="00FB7013">
        <w:rPr>
          <w:rFonts w:ascii="Arial" w:eastAsiaTheme="minorEastAsia" w:hAnsi="Arial" w:cs="Arial"/>
          <w:kern w:val="24"/>
          <w:sz w:val="24"/>
          <w:szCs w:val="24"/>
          <w:lang w:val="en-US"/>
        </w:rPr>
        <w:t>How do you know if you are reading ‘well’?</w:t>
      </w:r>
    </w:p>
    <w:p w14:paraId="3E4A4E66" w14:textId="159D8AA5" w:rsidR="00356A8E" w:rsidRPr="00FB7013" w:rsidRDefault="00356A8E" w:rsidP="00FB7013">
      <w:pPr>
        <w:pStyle w:val="ListParagraph"/>
        <w:numPr>
          <w:ilvl w:val="0"/>
          <w:numId w:val="13"/>
        </w:numPr>
        <w:spacing w:after="0" w:line="216" w:lineRule="auto"/>
        <w:ind w:left="709"/>
        <w:rPr>
          <w:rFonts w:ascii="Arial" w:hAnsi="Arial" w:cs="Arial"/>
          <w:sz w:val="24"/>
          <w:szCs w:val="24"/>
        </w:rPr>
      </w:pPr>
      <w:r w:rsidRPr="00FB7013">
        <w:rPr>
          <w:rFonts w:ascii="Arial" w:eastAsiaTheme="minorEastAsia" w:hAnsi="Arial" w:cs="Arial"/>
          <w:kern w:val="24"/>
          <w:sz w:val="24"/>
          <w:szCs w:val="24"/>
          <w:lang w:val="en-US"/>
        </w:rPr>
        <w:t>How is reading ‘taught’ at Weald CPS?</w:t>
      </w:r>
    </w:p>
    <w:p w14:paraId="43B60AB3" w14:textId="65CA0509" w:rsidR="00356A8E" w:rsidRPr="00FB7013" w:rsidRDefault="00356A8E" w:rsidP="00FB7013">
      <w:pPr>
        <w:pStyle w:val="ListParagraph"/>
        <w:numPr>
          <w:ilvl w:val="0"/>
          <w:numId w:val="13"/>
        </w:numPr>
        <w:spacing w:after="0" w:line="216" w:lineRule="auto"/>
        <w:ind w:left="709"/>
        <w:rPr>
          <w:rFonts w:ascii="Arial" w:hAnsi="Arial" w:cs="Arial"/>
          <w:sz w:val="24"/>
          <w:szCs w:val="24"/>
        </w:rPr>
      </w:pPr>
      <w:r w:rsidRPr="00FB7013">
        <w:rPr>
          <w:rFonts w:ascii="Arial" w:eastAsiaTheme="minorEastAsia" w:hAnsi="Arial" w:cs="Arial"/>
          <w:kern w:val="24"/>
          <w:sz w:val="24"/>
          <w:szCs w:val="24"/>
          <w:lang w:val="en-US"/>
        </w:rPr>
        <w:t>Why is reading important?</w:t>
      </w:r>
    </w:p>
    <w:p w14:paraId="43E88FC7" w14:textId="529BCAC2" w:rsidR="00B17B9D" w:rsidRPr="00FB7013" w:rsidRDefault="00B17B9D" w:rsidP="00FB7013">
      <w:pPr>
        <w:pStyle w:val="ListParagraph"/>
        <w:numPr>
          <w:ilvl w:val="0"/>
          <w:numId w:val="13"/>
        </w:numPr>
        <w:spacing w:after="0" w:line="216" w:lineRule="auto"/>
        <w:ind w:left="709"/>
        <w:rPr>
          <w:rFonts w:ascii="Arial" w:hAnsi="Arial" w:cs="Arial"/>
          <w:sz w:val="24"/>
          <w:szCs w:val="24"/>
        </w:rPr>
      </w:pPr>
      <w:r w:rsidRPr="00FB7013">
        <w:rPr>
          <w:rFonts w:ascii="Arial" w:hAnsi="Arial" w:cs="Arial"/>
          <w:sz w:val="24"/>
          <w:szCs w:val="24"/>
        </w:rPr>
        <w:t>What helps you with reading? How do you get help? How do you improve?</w:t>
      </w:r>
    </w:p>
    <w:p w14:paraId="5FC5B2D0" w14:textId="50686E61" w:rsidR="00FC7783" w:rsidRPr="00FB7013" w:rsidRDefault="00FC7783" w:rsidP="00FB7013">
      <w:pPr>
        <w:pStyle w:val="ListParagraph"/>
        <w:numPr>
          <w:ilvl w:val="0"/>
          <w:numId w:val="13"/>
        </w:numPr>
        <w:spacing w:after="0" w:line="216" w:lineRule="auto"/>
        <w:ind w:left="709"/>
        <w:rPr>
          <w:rFonts w:ascii="Arial" w:hAnsi="Arial" w:cs="Arial"/>
          <w:sz w:val="24"/>
          <w:szCs w:val="24"/>
        </w:rPr>
      </w:pPr>
      <w:r w:rsidRPr="00FB7013">
        <w:rPr>
          <w:rFonts w:ascii="Arial" w:hAnsi="Arial" w:cs="Arial"/>
          <w:sz w:val="24"/>
          <w:szCs w:val="24"/>
        </w:rPr>
        <w:t>How could we improve reading in our school?</w:t>
      </w:r>
    </w:p>
    <w:p w14:paraId="79A281C8" w14:textId="77777777" w:rsidR="00B17B9D" w:rsidRPr="00964D97" w:rsidRDefault="00B17B9D" w:rsidP="00964D97">
      <w:pPr>
        <w:pStyle w:val="ListParagraph"/>
        <w:spacing w:after="0" w:line="216" w:lineRule="auto"/>
        <w:rPr>
          <w:rFonts w:ascii="Arial" w:hAnsi="Arial" w:cs="Arial"/>
          <w:sz w:val="24"/>
          <w:szCs w:val="24"/>
        </w:rPr>
      </w:pPr>
    </w:p>
    <w:p w14:paraId="66709CE8" w14:textId="77777777" w:rsidR="00EA6584" w:rsidRDefault="00EA6584" w:rsidP="00EA6584">
      <w:pPr>
        <w:spacing w:before="240" w:line="240" w:lineRule="auto"/>
        <w:contextualSpacing/>
        <w:rPr>
          <w:rFonts w:ascii="Arial" w:eastAsia="Times New Roman" w:hAnsi="Arial" w:cs="Arial"/>
          <w:b/>
          <w:bCs/>
          <w:sz w:val="24"/>
          <w:szCs w:val="24"/>
          <w:lang w:eastAsia="en-GB"/>
        </w:rPr>
      </w:pPr>
      <w:r w:rsidRPr="00246D1C">
        <w:rPr>
          <w:rFonts w:ascii="Arial" w:eastAsia="Times New Roman" w:hAnsi="Arial" w:cs="Arial"/>
          <w:b/>
          <w:bCs/>
          <w:sz w:val="24"/>
          <w:szCs w:val="24"/>
          <w:lang w:eastAsia="en-GB"/>
        </w:rPr>
        <w:t>Character Education</w:t>
      </w:r>
    </w:p>
    <w:p w14:paraId="09406B18" w14:textId="77777777" w:rsidR="00EA6584" w:rsidRPr="001D3E1F" w:rsidRDefault="00EA6584" w:rsidP="00EA6584">
      <w:pPr>
        <w:pStyle w:val="ListParagraph"/>
        <w:numPr>
          <w:ilvl w:val="0"/>
          <w:numId w:val="17"/>
        </w:numPr>
        <w:spacing w:after="0" w:line="240" w:lineRule="auto"/>
        <w:ind w:right="-472"/>
        <w:rPr>
          <w:rFonts w:ascii="Arial" w:hAnsi="Arial" w:cs="Arial"/>
          <w:bCs/>
        </w:rPr>
      </w:pPr>
      <w:r w:rsidRPr="001D3E1F">
        <w:rPr>
          <w:rFonts w:ascii="Arial" w:hAnsi="Arial" w:cs="Arial"/>
        </w:rPr>
        <w:t>Weald CPS’ character</w:t>
      </w:r>
      <w:r w:rsidRPr="001D3E1F">
        <w:rPr>
          <w:rFonts w:ascii="Arial" w:hAnsi="Arial" w:cs="Arial"/>
          <w:b/>
          <w:color w:val="385623" w:themeColor="accent6" w:themeShade="80"/>
        </w:rPr>
        <w:t xml:space="preserve"> </w:t>
      </w:r>
      <w:r w:rsidRPr="001D3E1F">
        <w:rPr>
          <w:rFonts w:ascii="Arial" w:hAnsi="Arial" w:cs="Arial"/>
          <w:bCs/>
        </w:rPr>
        <w:t xml:space="preserve">qualities which will engender high quality </w:t>
      </w:r>
      <w:r>
        <w:rPr>
          <w:rFonts w:ascii="Arial" w:hAnsi="Arial" w:cs="Arial"/>
          <w:bCs/>
        </w:rPr>
        <w:t>History</w:t>
      </w:r>
      <w:r w:rsidRPr="001D3E1F">
        <w:rPr>
          <w:rFonts w:ascii="Arial" w:hAnsi="Arial" w:cs="Arial"/>
          <w:bCs/>
        </w:rPr>
        <w:t xml:space="preserve"> enquiry are:</w:t>
      </w:r>
    </w:p>
    <w:p w14:paraId="07592009" w14:textId="77777777" w:rsidR="00EA6584" w:rsidRPr="001D3E1F" w:rsidRDefault="00EA6584" w:rsidP="00EA6584">
      <w:pPr>
        <w:pStyle w:val="ListParagraph"/>
        <w:ind w:right="-472"/>
        <w:rPr>
          <w:rFonts w:ascii="Arial" w:hAnsi="Arial" w:cs="Arial"/>
          <w:bCs/>
        </w:rPr>
      </w:pPr>
      <w:r w:rsidRPr="001D3E1F">
        <w:rPr>
          <w:rFonts w:ascii="Arial" w:hAnsi="Arial" w:cs="Arial"/>
          <w:b/>
        </w:rPr>
        <w:t>Curiosity; Respect; Enthusiasm; Social Intelligence; Teamwork; Resourcefulness; Empathy and Responsibility.</w:t>
      </w:r>
    </w:p>
    <w:p w14:paraId="0D0CF975" w14:textId="77777777" w:rsidR="002B111D" w:rsidRPr="00964D97" w:rsidRDefault="002B111D" w:rsidP="00964D97">
      <w:pPr>
        <w:rPr>
          <w:rFonts w:ascii="Arial" w:hAnsi="Arial" w:cs="Arial"/>
          <w:b/>
          <w:bCs/>
          <w:sz w:val="24"/>
          <w:szCs w:val="24"/>
        </w:rPr>
      </w:pPr>
    </w:p>
    <w:sectPr w:rsidR="002B111D" w:rsidRPr="00964D97" w:rsidSect="00A03497">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1D71"/>
    <w:multiLevelType w:val="hybridMultilevel"/>
    <w:tmpl w:val="57A238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1D26"/>
    <w:multiLevelType w:val="hybridMultilevel"/>
    <w:tmpl w:val="C3E6C5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0522C4"/>
    <w:multiLevelType w:val="hybridMultilevel"/>
    <w:tmpl w:val="CBA039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0469C"/>
    <w:multiLevelType w:val="hybridMultilevel"/>
    <w:tmpl w:val="D22A40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F7779A"/>
    <w:multiLevelType w:val="hybridMultilevel"/>
    <w:tmpl w:val="3E3CD002"/>
    <w:lvl w:ilvl="0" w:tplc="8AF676A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214BCD"/>
    <w:multiLevelType w:val="hybridMultilevel"/>
    <w:tmpl w:val="494A0916"/>
    <w:lvl w:ilvl="0" w:tplc="FFFFFFFF">
      <w:start w:val="1"/>
      <w:numFmt w:val="bullet"/>
      <w:lvlText w:val="•"/>
      <w:lvlJc w:val="left"/>
      <w:pPr>
        <w:tabs>
          <w:tab w:val="num" w:pos="720"/>
        </w:tabs>
        <w:ind w:left="720" w:hanging="360"/>
      </w:pPr>
      <w:rPr>
        <w:rFonts w:ascii="Arial" w:hAnsi="Aria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5E3477"/>
    <w:multiLevelType w:val="hybridMultilevel"/>
    <w:tmpl w:val="D06C48B4"/>
    <w:lvl w:ilvl="0" w:tplc="8AF676A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2718D"/>
    <w:multiLevelType w:val="multilevel"/>
    <w:tmpl w:val="EF8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E3B79"/>
    <w:multiLevelType w:val="hybridMultilevel"/>
    <w:tmpl w:val="40521BC8"/>
    <w:lvl w:ilvl="0" w:tplc="8AF676A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6915FC"/>
    <w:multiLevelType w:val="hybridMultilevel"/>
    <w:tmpl w:val="44A85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03A1F"/>
    <w:multiLevelType w:val="hybridMultilevel"/>
    <w:tmpl w:val="D5886A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5558A"/>
    <w:multiLevelType w:val="hybridMultilevel"/>
    <w:tmpl w:val="E74CD956"/>
    <w:lvl w:ilvl="0" w:tplc="08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223F2C"/>
    <w:multiLevelType w:val="hybridMultilevel"/>
    <w:tmpl w:val="955C6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377A8"/>
    <w:multiLevelType w:val="hybridMultilevel"/>
    <w:tmpl w:val="52D64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82842"/>
    <w:multiLevelType w:val="hybridMultilevel"/>
    <w:tmpl w:val="38EE831C"/>
    <w:lvl w:ilvl="0" w:tplc="594C4FC8">
      <w:start w:val="1"/>
      <w:numFmt w:val="bullet"/>
      <w:lvlText w:val="•"/>
      <w:lvlJc w:val="left"/>
      <w:pPr>
        <w:tabs>
          <w:tab w:val="num" w:pos="720"/>
        </w:tabs>
        <w:ind w:left="720" w:hanging="360"/>
      </w:pPr>
      <w:rPr>
        <w:rFonts w:ascii="Arial" w:hAnsi="Arial" w:hint="default"/>
      </w:rPr>
    </w:lvl>
    <w:lvl w:ilvl="1" w:tplc="312CAB28" w:tentative="1">
      <w:start w:val="1"/>
      <w:numFmt w:val="bullet"/>
      <w:lvlText w:val="•"/>
      <w:lvlJc w:val="left"/>
      <w:pPr>
        <w:tabs>
          <w:tab w:val="num" w:pos="1440"/>
        </w:tabs>
        <w:ind w:left="1440" w:hanging="360"/>
      </w:pPr>
      <w:rPr>
        <w:rFonts w:ascii="Arial" w:hAnsi="Arial" w:hint="default"/>
      </w:rPr>
    </w:lvl>
    <w:lvl w:ilvl="2" w:tplc="C762917C" w:tentative="1">
      <w:start w:val="1"/>
      <w:numFmt w:val="bullet"/>
      <w:lvlText w:val="•"/>
      <w:lvlJc w:val="left"/>
      <w:pPr>
        <w:tabs>
          <w:tab w:val="num" w:pos="2160"/>
        </w:tabs>
        <w:ind w:left="2160" w:hanging="360"/>
      </w:pPr>
      <w:rPr>
        <w:rFonts w:ascii="Arial" w:hAnsi="Arial" w:hint="default"/>
      </w:rPr>
    </w:lvl>
    <w:lvl w:ilvl="3" w:tplc="B8841BDA" w:tentative="1">
      <w:start w:val="1"/>
      <w:numFmt w:val="bullet"/>
      <w:lvlText w:val="•"/>
      <w:lvlJc w:val="left"/>
      <w:pPr>
        <w:tabs>
          <w:tab w:val="num" w:pos="2880"/>
        </w:tabs>
        <w:ind w:left="2880" w:hanging="360"/>
      </w:pPr>
      <w:rPr>
        <w:rFonts w:ascii="Arial" w:hAnsi="Arial" w:hint="default"/>
      </w:rPr>
    </w:lvl>
    <w:lvl w:ilvl="4" w:tplc="022CC996" w:tentative="1">
      <w:start w:val="1"/>
      <w:numFmt w:val="bullet"/>
      <w:lvlText w:val="•"/>
      <w:lvlJc w:val="left"/>
      <w:pPr>
        <w:tabs>
          <w:tab w:val="num" w:pos="3600"/>
        </w:tabs>
        <w:ind w:left="3600" w:hanging="360"/>
      </w:pPr>
      <w:rPr>
        <w:rFonts w:ascii="Arial" w:hAnsi="Arial" w:hint="default"/>
      </w:rPr>
    </w:lvl>
    <w:lvl w:ilvl="5" w:tplc="FF1EAB8C" w:tentative="1">
      <w:start w:val="1"/>
      <w:numFmt w:val="bullet"/>
      <w:lvlText w:val="•"/>
      <w:lvlJc w:val="left"/>
      <w:pPr>
        <w:tabs>
          <w:tab w:val="num" w:pos="4320"/>
        </w:tabs>
        <w:ind w:left="4320" w:hanging="360"/>
      </w:pPr>
      <w:rPr>
        <w:rFonts w:ascii="Arial" w:hAnsi="Arial" w:hint="default"/>
      </w:rPr>
    </w:lvl>
    <w:lvl w:ilvl="6" w:tplc="BE24E1AA" w:tentative="1">
      <w:start w:val="1"/>
      <w:numFmt w:val="bullet"/>
      <w:lvlText w:val="•"/>
      <w:lvlJc w:val="left"/>
      <w:pPr>
        <w:tabs>
          <w:tab w:val="num" w:pos="5040"/>
        </w:tabs>
        <w:ind w:left="5040" w:hanging="360"/>
      </w:pPr>
      <w:rPr>
        <w:rFonts w:ascii="Arial" w:hAnsi="Arial" w:hint="default"/>
      </w:rPr>
    </w:lvl>
    <w:lvl w:ilvl="7" w:tplc="DC1CBD5C" w:tentative="1">
      <w:start w:val="1"/>
      <w:numFmt w:val="bullet"/>
      <w:lvlText w:val="•"/>
      <w:lvlJc w:val="left"/>
      <w:pPr>
        <w:tabs>
          <w:tab w:val="num" w:pos="5760"/>
        </w:tabs>
        <w:ind w:left="5760" w:hanging="360"/>
      </w:pPr>
      <w:rPr>
        <w:rFonts w:ascii="Arial" w:hAnsi="Arial" w:hint="default"/>
      </w:rPr>
    </w:lvl>
    <w:lvl w:ilvl="8" w:tplc="E7E004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620E53"/>
    <w:multiLevelType w:val="hybridMultilevel"/>
    <w:tmpl w:val="93EEA534"/>
    <w:lvl w:ilvl="0" w:tplc="2B2A2D8C">
      <w:start w:val="1"/>
      <w:numFmt w:val="bullet"/>
      <w:lvlText w:val="•"/>
      <w:lvlJc w:val="left"/>
      <w:pPr>
        <w:tabs>
          <w:tab w:val="num" w:pos="720"/>
        </w:tabs>
        <w:ind w:left="720" w:hanging="360"/>
      </w:pPr>
      <w:rPr>
        <w:rFonts w:ascii="Arial" w:hAnsi="Arial" w:hint="default"/>
      </w:rPr>
    </w:lvl>
    <w:lvl w:ilvl="1" w:tplc="9BCA1F62">
      <w:start w:val="1"/>
      <w:numFmt w:val="bullet"/>
      <w:lvlText w:val="•"/>
      <w:lvlJc w:val="left"/>
      <w:pPr>
        <w:tabs>
          <w:tab w:val="num" w:pos="1440"/>
        </w:tabs>
        <w:ind w:left="1440" w:hanging="360"/>
      </w:pPr>
      <w:rPr>
        <w:rFonts w:ascii="Arial" w:hAnsi="Arial" w:hint="default"/>
      </w:rPr>
    </w:lvl>
    <w:lvl w:ilvl="2" w:tplc="4DA883AC" w:tentative="1">
      <w:start w:val="1"/>
      <w:numFmt w:val="bullet"/>
      <w:lvlText w:val="•"/>
      <w:lvlJc w:val="left"/>
      <w:pPr>
        <w:tabs>
          <w:tab w:val="num" w:pos="2160"/>
        </w:tabs>
        <w:ind w:left="2160" w:hanging="360"/>
      </w:pPr>
      <w:rPr>
        <w:rFonts w:ascii="Arial" w:hAnsi="Arial" w:hint="default"/>
      </w:rPr>
    </w:lvl>
    <w:lvl w:ilvl="3" w:tplc="E17CF928" w:tentative="1">
      <w:start w:val="1"/>
      <w:numFmt w:val="bullet"/>
      <w:lvlText w:val="•"/>
      <w:lvlJc w:val="left"/>
      <w:pPr>
        <w:tabs>
          <w:tab w:val="num" w:pos="2880"/>
        </w:tabs>
        <w:ind w:left="2880" w:hanging="360"/>
      </w:pPr>
      <w:rPr>
        <w:rFonts w:ascii="Arial" w:hAnsi="Arial" w:hint="default"/>
      </w:rPr>
    </w:lvl>
    <w:lvl w:ilvl="4" w:tplc="037E642C" w:tentative="1">
      <w:start w:val="1"/>
      <w:numFmt w:val="bullet"/>
      <w:lvlText w:val="•"/>
      <w:lvlJc w:val="left"/>
      <w:pPr>
        <w:tabs>
          <w:tab w:val="num" w:pos="3600"/>
        </w:tabs>
        <w:ind w:left="3600" w:hanging="360"/>
      </w:pPr>
      <w:rPr>
        <w:rFonts w:ascii="Arial" w:hAnsi="Arial" w:hint="default"/>
      </w:rPr>
    </w:lvl>
    <w:lvl w:ilvl="5" w:tplc="49ACCCF0" w:tentative="1">
      <w:start w:val="1"/>
      <w:numFmt w:val="bullet"/>
      <w:lvlText w:val="•"/>
      <w:lvlJc w:val="left"/>
      <w:pPr>
        <w:tabs>
          <w:tab w:val="num" w:pos="4320"/>
        </w:tabs>
        <w:ind w:left="4320" w:hanging="360"/>
      </w:pPr>
      <w:rPr>
        <w:rFonts w:ascii="Arial" w:hAnsi="Arial" w:hint="default"/>
      </w:rPr>
    </w:lvl>
    <w:lvl w:ilvl="6" w:tplc="971A443A" w:tentative="1">
      <w:start w:val="1"/>
      <w:numFmt w:val="bullet"/>
      <w:lvlText w:val="•"/>
      <w:lvlJc w:val="left"/>
      <w:pPr>
        <w:tabs>
          <w:tab w:val="num" w:pos="5040"/>
        </w:tabs>
        <w:ind w:left="5040" w:hanging="360"/>
      </w:pPr>
      <w:rPr>
        <w:rFonts w:ascii="Arial" w:hAnsi="Arial" w:hint="default"/>
      </w:rPr>
    </w:lvl>
    <w:lvl w:ilvl="7" w:tplc="BDD8A7EC" w:tentative="1">
      <w:start w:val="1"/>
      <w:numFmt w:val="bullet"/>
      <w:lvlText w:val="•"/>
      <w:lvlJc w:val="left"/>
      <w:pPr>
        <w:tabs>
          <w:tab w:val="num" w:pos="5760"/>
        </w:tabs>
        <w:ind w:left="5760" w:hanging="360"/>
      </w:pPr>
      <w:rPr>
        <w:rFonts w:ascii="Arial" w:hAnsi="Arial" w:hint="default"/>
      </w:rPr>
    </w:lvl>
    <w:lvl w:ilvl="8" w:tplc="B226D8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0BC225F"/>
    <w:multiLevelType w:val="hybridMultilevel"/>
    <w:tmpl w:val="06BE1E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2417937">
    <w:abstractNumId w:val="14"/>
  </w:num>
  <w:num w:numId="2" w16cid:durableId="294676832">
    <w:abstractNumId w:val="15"/>
  </w:num>
  <w:num w:numId="3" w16cid:durableId="195971748">
    <w:abstractNumId w:val="6"/>
  </w:num>
  <w:num w:numId="4" w16cid:durableId="1219049046">
    <w:abstractNumId w:val="5"/>
  </w:num>
  <w:num w:numId="5" w16cid:durableId="1212113091">
    <w:abstractNumId w:val="0"/>
  </w:num>
  <w:num w:numId="6" w16cid:durableId="271473974">
    <w:abstractNumId w:val="12"/>
  </w:num>
  <w:num w:numId="7" w16cid:durableId="732003139">
    <w:abstractNumId w:val="13"/>
  </w:num>
  <w:num w:numId="8" w16cid:durableId="604119956">
    <w:abstractNumId w:val="4"/>
  </w:num>
  <w:num w:numId="9" w16cid:durableId="1389842090">
    <w:abstractNumId w:val="8"/>
  </w:num>
  <w:num w:numId="10" w16cid:durableId="1434284637">
    <w:abstractNumId w:val="7"/>
  </w:num>
  <w:num w:numId="11" w16cid:durableId="1021661152">
    <w:abstractNumId w:val="16"/>
  </w:num>
  <w:num w:numId="12" w16cid:durableId="563420130">
    <w:abstractNumId w:val="3"/>
  </w:num>
  <w:num w:numId="13" w16cid:durableId="753356458">
    <w:abstractNumId w:val="1"/>
  </w:num>
  <w:num w:numId="14" w16cid:durableId="291714985">
    <w:abstractNumId w:val="2"/>
  </w:num>
  <w:num w:numId="15" w16cid:durableId="1567493206">
    <w:abstractNumId w:val="11"/>
  </w:num>
  <w:num w:numId="16" w16cid:durableId="1988588763">
    <w:abstractNumId w:val="10"/>
  </w:num>
  <w:num w:numId="17" w16cid:durableId="687413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1D"/>
    <w:rsid w:val="000B2A17"/>
    <w:rsid w:val="0012722A"/>
    <w:rsid w:val="00165C53"/>
    <w:rsid w:val="00176614"/>
    <w:rsid w:val="002045C7"/>
    <w:rsid w:val="002A55B9"/>
    <w:rsid w:val="002B111D"/>
    <w:rsid w:val="002E2256"/>
    <w:rsid w:val="003024AE"/>
    <w:rsid w:val="00356A8E"/>
    <w:rsid w:val="00370999"/>
    <w:rsid w:val="003E63F6"/>
    <w:rsid w:val="00444F7C"/>
    <w:rsid w:val="0052555A"/>
    <w:rsid w:val="005616B3"/>
    <w:rsid w:val="00583A9E"/>
    <w:rsid w:val="00615AD9"/>
    <w:rsid w:val="006230A6"/>
    <w:rsid w:val="00633B2B"/>
    <w:rsid w:val="006360ED"/>
    <w:rsid w:val="006C3D02"/>
    <w:rsid w:val="006E6741"/>
    <w:rsid w:val="007528EF"/>
    <w:rsid w:val="00760865"/>
    <w:rsid w:val="00787C92"/>
    <w:rsid w:val="007A3D85"/>
    <w:rsid w:val="007D6C3B"/>
    <w:rsid w:val="007F493D"/>
    <w:rsid w:val="00815915"/>
    <w:rsid w:val="008355A5"/>
    <w:rsid w:val="00890AB7"/>
    <w:rsid w:val="00941280"/>
    <w:rsid w:val="009535B4"/>
    <w:rsid w:val="00963BC7"/>
    <w:rsid w:val="00964D97"/>
    <w:rsid w:val="009C085D"/>
    <w:rsid w:val="00A03497"/>
    <w:rsid w:val="00A322DB"/>
    <w:rsid w:val="00A67B47"/>
    <w:rsid w:val="00A760AE"/>
    <w:rsid w:val="00A8560F"/>
    <w:rsid w:val="00AE2DA5"/>
    <w:rsid w:val="00AF0DC0"/>
    <w:rsid w:val="00AF536D"/>
    <w:rsid w:val="00B108FA"/>
    <w:rsid w:val="00B17B9D"/>
    <w:rsid w:val="00B3739C"/>
    <w:rsid w:val="00BF257D"/>
    <w:rsid w:val="00C10D2D"/>
    <w:rsid w:val="00C2202E"/>
    <w:rsid w:val="00CE71B7"/>
    <w:rsid w:val="00D5052C"/>
    <w:rsid w:val="00DD5F83"/>
    <w:rsid w:val="00DE7200"/>
    <w:rsid w:val="00EA6584"/>
    <w:rsid w:val="00F650F0"/>
    <w:rsid w:val="00F80A7D"/>
    <w:rsid w:val="00F8359E"/>
    <w:rsid w:val="00FB248F"/>
    <w:rsid w:val="00FB7013"/>
    <w:rsid w:val="00FC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0C04"/>
  <w15:chartTrackingRefBased/>
  <w15:docId w15:val="{9254FE09-FF8D-4B41-99BE-2AA70FB6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5B9"/>
    <w:pPr>
      <w:ind w:left="720"/>
      <w:contextualSpacing/>
    </w:pPr>
  </w:style>
  <w:style w:type="paragraph" w:styleId="NormalWeb">
    <w:name w:val="Normal (Web)"/>
    <w:basedOn w:val="Normal"/>
    <w:uiPriority w:val="99"/>
    <w:unhideWhenUsed/>
    <w:rsid w:val="00F835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631253">
      <w:bodyDiv w:val="1"/>
      <w:marLeft w:val="0"/>
      <w:marRight w:val="0"/>
      <w:marTop w:val="0"/>
      <w:marBottom w:val="0"/>
      <w:divBdr>
        <w:top w:val="none" w:sz="0" w:space="0" w:color="auto"/>
        <w:left w:val="none" w:sz="0" w:space="0" w:color="auto"/>
        <w:bottom w:val="none" w:sz="0" w:space="0" w:color="auto"/>
        <w:right w:val="none" w:sz="0" w:space="0" w:color="auto"/>
      </w:divBdr>
      <w:divsChild>
        <w:div w:id="384794023">
          <w:marLeft w:val="446"/>
          <w:marRight w:val="0"/>
          <w:marTop w:val="200"/>
          <w:marBottom w:val="0"/>
          <w:divBdr>
            <w:top w:val="none" w:sz="0" w:space="0" w:color="auto"/>
            <w:left w:val="none" w:sz="0" w:space="0" w:color="auto"/>
            <w:bottom w:val="none" w:sz="0" w:space="0" w:color="auto"/>
            <w:right w:val="none" w:sz="0" w:space="0" w:color="auto"/>
          </w:divBdr>
        </w:div>
        <w:div w:id="1258905477">
          <w:marLeft w:val="446"/>
          <w:marRight w:val="0"/>
          <w:marTop w:val="200"/>
          <w:marBottom w:val="0"/>
          <w:divBdr>
            <w:top w:val="none" w:sz="0" w:space="0" w:color="auto"/>
            <w:left w:val="none" w:sz="0" w:space="0" w:color="auto"/>
            <w:bottom w:val="none" w:sz="0" w:space="0" w:color="auto"/>
            <w:right w:val="none" w:sz="0" w:space="0" w:color="auto"/>
          </w:divBdr>
        </w:div>
        <w:div w:id="1385719620">
          <w:marLeft w:val="446"/>
          <w:marRight w:val="0"/>
          <w:marTop w:val="200"/>
          <w:marBottom w:val="0"/>
          <w:divBdr>
            <w:top w:val="none" w:sz="0" w:space="0" w:color="auto"/>
            <w:left w:val="none" w:sz="0" w:space="0" w:color="auto"/>
            <w:bottom w:val="none" w:sz="0" w:space="0" w:color="auto"/>
            <w:right w:val="none" w:sz="0" w:space="0" w:color="auto"/>
          </w:divBdr>
        </w:div>
        <w:div w:id="1638563477">
          <w:marLeft w:val="446"/>
          <w:marRight w:val="0"/>
          <w:marTop w:val="200"/>
          <w:marBottom w:val="0"/>
          <w:divBdr>
            <w:top w:val="none" w:sz="0" w:space="0" w:color="auto"/>
            <w:left w:val="none" w:sz="0" w:space="0" w:color="auto"/>
            <w:bottom w:val="none" w:sz="0" w:space="0" w:color="auto"/>
            <w:right w:val="none" w:sz="0" w:space="0" w:color="auto"/>
          </w:divBdr>
        </w:div>
        <w:div w:id="1073086602">
          <w:marLeft w:val="446"/>
          <w:marRight w:val="0"/>
          <w:marTop w:val="200"/>
          <w:marBottom w:val="0"/>
          <w:divBdr>
            <w:top w:val="none" w:sz="0" w:space="0" w:color="auto"/>
            <w:left w:val="none" w:sz="0" w:space="0" w:color="auto"/>
            <w:bottom w:val="none" w:sz="0" w:space="0" w:color="auto"/>
            <w:right w:val="none" w:sz="0" w:space="0" w:color="auto"/>
          </w:divBdr>
        </w:div>
        <w:div w:id="896284674">
          <w:marLeft w:val="446"/>
          <w:marRight w:val="0"/>
          <w:marTop w:val="200"/>
          <w:marBottom w:val="0"/>
          <w:divBdr>
            <w:top w:val="none" w:sz="0" w:space="0" w:color="auto"/>
            <w:left w:val="none" w:sz="0" w:space="0" w:color="auto"/>
            <w:bottom w:val="none" w:sz="0" w:space="0" w:color="auto"/>
            <w:right w:val="none" w:sz="0" w:space="0" w:color="auto"/>
          </w:divBdr>
        </w:div>
      </w:divsChild>
    </w:div>
    <w:div w:id="1497570315">
      <w:bodyDiv w:val="1"/>
      <w:marLeft w:val="0"/>
      <w:marRight w:val="0"/>
      <w:marTop w:val="0"/>
      <w:marBottom w:val="0"/>
      <w:divBdr>
        <w:top w:val="none" w:sz="0" w:space="0" w:color="auto"/>
        <w:left w:val="none" w:sz="0" w:space="0" w:color="auto"/>
        <w:bottom w:val="none" w:sz="0" w:space="0" w:color="auto"/>
        <w:right w:val="none" w:sz="0" w:space="0" w:color="auto"/>
      </w:divBdr>
    </w:div>
    <w:div w:id="1710639564">
      <w:bodyDiv w:val="1"/>
      <w:marLeft w:val="0"/>
      <w:marRight w:val="0"/>
      <w:marTop w:val="0"/>
      <w:marBottom w:val="0"/>
      <w:divBdr>
        <w:top w:val="none" w:sz="0" w:space="0" w:color="auto"/>
        <w:left w:val="none" w:sz="0" w:space="0" w:color="auto"/>
        <w:bottom w:val="none" w:sz="0" w:space="0" w:color="auto"/>
        <w:right w:val="none" w:sz="0" w:space="0" w:color="auto"/>
      </w:divBdr>
      <w:divsChild>
        <w:div w:id="1672292544">
          <w:marLeft w:val="446"/>
          <w:marRight w:val="0"/>
          <w:marTop w:val="200"/>
          <w:marBottom w:val="0"/>
          <w:divBdr>
            <w:top w:val="none" w:sz="0" w:space="0" w:color="auto"/>
            <w:left w:val="none" w:sz="0" w:space="0" w:color="auto"/>
            <w:bottom w:val="none" w:sz="0" w:space="0" w:color="auto"/>
            <w:right w:val="none" w:sz="0" w:space="0" w:color="auto"/>
          </w:divBdr>
        </w:div>
        <w:div w:id="2114011881">
          <w:marLeft w:val="446"/>
          <w:marRight w:val="0"/>
          <w:marTop w:val="200"/>
          <w:marBottom w:val="0"/>
          <w:divBdr>
            <w:top w:val="none" w:sz="0" w:space="0" w:color="auto"/>
            <w:left w:val="none" w:sz="0" w:space="0" w:color="auto"/>
            <w:bottom w:val="none" w:sz="0" w:space="0" w:color="auto"/>
            <w:right w:val="none" w:sz="0" w:space="0" w:color="auto"/>
          </w:divBdr>
        </w:div>
        <w:div w:id="1861695708">
          <w:marLeft w:val="446"/>
          <w:marRight w:val="0"/>
          <w:marTop w:val="200"/>
          <w:marBottom w:val="0"/>
          <w:divBdr>
            <w:top w:val="none" w:sz="0" w:space="0" w:color="auto"/>
            <w:left w:val="none" w:sz="0" w:space="0" w:color="auto"/>
            <w:bottom w:val="none" w:sz="0" w:space="0" w:color="auto"/>
            <w:right w:val="none" w:sz="0" w:space="0" w:color="auto"/>
          </w:divBdr>
        </w:div>
        <w:div w:id="1211649916">
          <w:marLeft w:val="446"/>
          <w:marRight w:val="0"/>
          <w:marTop w:val="200"/>
          <w:marBottom w:val="0"/>
          <w:divBdr>
            <w:top w:val="none" w:sz="0" w:space="0" w:color="auto"/>
            <w:left w:val="none" w:sz="0" w:space="0" w:color="auto"/>
            <w:bottom w:val="none" w:sz="0" w:space="0" w:color="auto"/>
            <w:right w:val="none" w:sz="0" w:space="0" w:color="auto"/>
          </w:divBdr>
        </w:div>
      </w:divsChild>
    </w:div>
    <w:div w:id="20303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ABF5C-89AE-4ED9-B0A6-19FC33EFC766}"/>
</file>

<file path=customXml/itemProps2.xml><?xml version="1.0" encoding="utf-8"?>
<ds:datastoreItem xmlns:ds="http://schemas.openxmlformats.org/officeDocument/2006/customXml" ds:itemID="{B4910C26-040B-440E-881B-2D7F6CB93CAA}">
  <ds:schemaRefs>
    <ds:schemaRef ds:uri="http://schemas.microsoft.com/sharepoint/v3/contenttype/forms"/>
  </ds:schemaRefs>
</ds:datastoreItem>
</file>

<file path=customXml/itemProps3.xml><?xml version="1.0" encoding="utf-8"?>
<ds:datastoreItem xmlns:ds="http://schemas.openxmlformats.org/officeDocument/2006/customXml" ds:itemID="{AF7343C7-7BAF-4CE8-94D3-B0E8A21DD372}">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Banfield</dc:creator>
  <cp:keywords/>
  <dc:description/>
  <cp:lastModifiedBy>Oliver Barter</cp:lastModifiedBy>
  <cp:revision>2</cp:revision>
  <dcterms:created xsi:type="dcterms:W3CDTF">2024-10-16T19:37:00Z</dcterms:created>
  <dcterms:modified xsi:type="dcterms:W3CDTF">2024-10-16T19:37:00Z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MediaServiceImageTags">
    <vt:lpwstr/>
  </property>
</Properties>
</file>