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AD17" w14:textId="622D0D25" w:rsidR="00E3416B" w:rsidRPr="00CE4707" w:rsidRDefault="00E3416B" w:rsidP="00CE4707">
      <w:pPr>
        <w:jc w:val="center"/>
        <w:rPr>
          <w:rFonts w:ascii="Arial" w:hAnsi="Arial" w:cs="Arial"/>
          <w:b/>
          <w:bCs/>
          <w:sz w:val="28"/>
          <w:szCs w:val="28"/>
        </w:rPr>
      </w:pPr>
      <w:r w:rsidRPr="00E3416B">
        <w:rPr>
          <w:rFonts w:ascii="Arial" w:hAnsi="Arial" w:cs="Arial"/>
          <w:b/>
          <w:bCs/>
          <w:sz w:val="28"/>
          <w:szCs w:val="28"/>
        </w:rPr>
        <w:t>Weald CPS: Assessment in Geography</w:t>
      </w:r>
    </w:p>
    <w:p w14:paraId="0B5F40B6" w14:textId="77777777" w:rsidR="00E3416B" w:rsidRDefault="00E3416B" w:rsidP="00E3416B">
      <w:pPr>
        <w:rPr>
          <w:rFonts w:ascii="Arial" w:hAnsi="Arial" w:cs="Arial"/>
          <w:b/>
          <w:bCs/>
          <w:sz w:val="24"/>
          <w:szCs w:val="24"/>
        </w:rPr>
      </w:pPr>
      <w:r>
        <w:rPr>
          <w:rFonts w:ascii="Arial" w:hAnsi="Arial" w:cs="Arial"/>
          <w:b/>
          <w:bCs/>
          <w:sz w:val="24"/>
          <w:szCs w:val="24"/>
        </w:rPr>
        <w:t>Overview</w:t>
      </w:r>
    </w:p>
    <w:p w14:paraId="60424BE0" w14:textId="0B687C85" w:rsidR="00E3416B" w:rsidRPr="00200795" w:rsidRDefault="00E3416B" w:rsidP="00E3416B">
      <w:pPr>
        <w:pStyle w:val="ListParagraph"/>
        <w:numPr>
          <w:ilvl w:val="0"/>
          <w:numId w:val="1"/>
        </w:numPr>
        <w:spacing w:line="216" w:lineRule="auto"/>
        <w:rPr>
          <w:rFonts w:ascii="Arial" w:hAnsi="Arial" w:cs="Arial"/>
        </w:rPr>
      </w:pPr>
      <w:r w:rsidRPr="00200795">
        <w:rPr>
          <w:rFonts w:ascii="Arial" w:eastAsiaTheme="minorEastAsia" w:hAnsi="Arial" w:cs="Arial"/>
          <w:color w:val="44546A" w:themeColor="text2"/>
          <w:kern w:val="24"/>
          <w:lang w:val="en-US"/>
        </w:rPr>
        <w:t xml:space="preserve">What can we do to </w:t>
      </w:r>
      <w:r w:rsidRPr="00EB3A1A">
        <w:rPr>
          <w:rFonts w:ascii="Arial" w:eastAsiaTheme="minorEastAsia" w:hAnsi="Arial" w:cs="Arial"/>
          <w:b/>
          <w:bCs/>
          <w:kern w:val="24"/>
          <w:lang w:val="en-US"/>
        </w:rPr>
        <w:t>embed</w:t>
      </w:r>
      <w:r w:rsidRPr="00200795">
        <w:rPr>
          <w:rFonts w:ascii="Arial" w:eastAsiaTheme="minorEastAsia" w:hAnsi="Arial" w:cs="Arial"/>
          <w:color w:val="44546A" w:themeColor="text2"/>
          <w:kern w:val="24"/>
          <w:lang w:val="en-US"/>
        </w:rPr>
        <w:t xml:space="preserve"> and </w:t>
      </w:r>
      <w:r w:rsidRPr="00EB3A1A">
        <w:rPr>
          <w:rFonts w:ascii="Arial" w:eastAsiaTheme="minorEastAsia" w:hAnsi="Arial" w:cs="Arial"/>
          <w:b/>
          <w:bCs/>
          <w:kern w:val="24"/>
          <w:lang w:val="en-US"/>
        </w:rPr>
        <w:t>measure</w:t>
      </w:r>
      <w:r w:rsidRPr="00200795">
        <w:rPr>
          <w:rFonts w:ascii="Arial" w:eastAsiaTheme="minorEastAsia" w:hAnsi="Arial" w:cs="Arial"/>
          <w:color w:val="44546A" w:themeColor="text2"/>
          <w:kern w:val="24"/>
          <w:lang w:val="en-US"/>
        </w:rPr>
        <w:t xml:space="preserve"> </w:t>
      </w:r>
      <w:r w:rsidR="0043198F">
        <w:rPr>
          <w:rFonts w:ascii="Arial" w:eastAsiaTheme="minorEastAsia" w:hAnsi="Arial" w:cs="Arial"/>
          <w:color w:val="44546A" w:themeColor="text2"/>
          <w:kern w:val="24"/>
          <w:lang w:val="en-US"/>
        </w:rPr>
        <w:t>G</w:t>
      </w:r>
      <w:r w:rsidRPr="00200795">
        <w:rPr>
          <w:rFonts w:ascii="Arial" w:eastAsiaTheme="minorEastAsia" w:hAnsi="Arial" w:cs="Arial"/>
          <w:color w:val="44546A" w:themeColor="text2"/>
          <w:kern w:val="24"/>
          <w:lang w:val="en-US"/>
        </w:rPr>
        <w:t>eography where pupils ‘know more, remember more and can do more?’ (Ofsted 2021)</w:t>
      </w:r>
    </w:p>
    <w:p w14:paraId="5B9726A6" w14:textId="77777777" w:rsidR="00E3416B" w:rsidRPr="00E3416B" w:rsidRDefault="00E3416B" w:rsidP="00E3416B">
      <w:pPr>
        <w:pStyle w:val="ListParagraph"/>
        <w:numPr>
          <w:ilvl w:val="0"/>
          <w:numId w:val="1"/>
        </w:numPr>
        <w:spacing w:line="216" w:lineRule="auto"/>
        <w:rPr>
          <w:rFonts w:ascii="Arial" w:hAnsi="Arial" w:cs="Arial"/>
        </w:rPr>
      </w:pPr>
      <w:r w:rsidRPr="00E3416B">
        <w:rPr>
          <w:rFonts w:ascii="Arial" w:eastAsiaTheme="minorEastAsia" w:hAnsi="Arial" w:cs="Arial"/>
          <w:color w:val="44546A" w:themeColor="text2"/>
          <w:kern w:val="24"/>
          <w:lang w:val="en-US"/>
        </w:rPr>
        <w:t xml:space="preserve">How do we plan and implement </w:t>
      </w:r>
      <w:r w:rsidRPr="00EB3A1A">
        <w:rPr>
          <w:rFonts w:ascii="Arial" w:eastAsiaTheme="minorEastAsia" w:hAnsi="Arial" w:cs="Arial"/>
          <w:b/>
          <w:bCs/>
          <w:kern w:val="24"/>
          <w:lang w:val="en-US"/>
        </w:rPr>
        <w:t xml:space="preserve">a curriculum that connects substantive knowledge </w:t>
      </w:r>
      <w:r w:rsidRPr="00E3416B">
        <w:rPr>
          <w:rFonts w:ascii="Arial" w:eastAsiaTheme="minorEastAsia" w:hAnsi="Arial" w:cs="Arial"/>
          <w:color w:val="44546A" w:themeColor="text2"/>
          <w:kern w:val="24"/>
          <w:lang w:val="en-US"/>
        </w:rPr>
        <w:t>to create a composite schema for each child?</w:t>
      </w:r>
    </w:p>
    <w:p w14:paraId="7459224A" w14:textId="40DF1B53" w:rsidR="00C40481" w:rsidRPr="00C40481" w:rsidRDefault="00E3416B" w:rsidP="0043198F">
      <w:pPr>
        <w:pStyle w:val="ListParagraph"/>
        <w:numPr>
          <w:ilvl w:val="0"/>
          <w:numId w:val="1"/>
        </w:numPr>
        <w:spacing w:line="216" w:lineRule="auto"/>
        <w:rPr>
          <w:rFonts w:ascii="Arial" w:hAnsi="Arial" w:cs="Arial"/>
          <w:b/>
          <w:bCs/>
        </w:rPr>
      </w:pPr>
      <w:r w:rsidRPr="00E3416B">
        <w:rPr>
          <w:rFonts w:ascii="Arial" w:eastAsiaTheme="minorEastAsia" w:hAnsi="Arial" w:cs="Arial"/>
          <w:color w:val="44546A" w:themeColor="text2"/>
          <w:kern w:val="24"/>
          <w:lang w:val="en-US"/>
        </w:rPr>
        <w:t xml:space="preserve">How can </w:t>
      </w:r>
      <w:r w:rsidRPr="00EB3A1A">
        <w:rPr>
          <w:rFonts w:ascii="Arial" w:eastAsiaTheme="minorEastAsia" w:hAnsi="Arial" w:cs="Arial"/>
          <w:b/>
          <w:bCs/>
          <w:kern w:val="24"/>
          <w:lang w:val="en-US"/>
        </w:rPr>
        <w:t>assessment practices raise attainment?</w:t>
      </w:r>
    </w:p>
    <w:p w14:paraId="7F7AF251" w14:textId="14B81061" w:rsidR="0043198F" w:rsidRDefault="0043198F" w:rsidP="00C40481">
      <w:pPr>
        <w:spacing w:before="240" w:line="216" w:lineRule="auto"/>
        <w:rPr>
          <w:rFonts w:ascii="Arial" w:hAnsi="Arial" w:cs="Arial"/>
          <w:b/>
          <w:bCs/>
          <w:sz w:val="24"/>
          <w:szCs w:val="24"/>
        </w:rPr>
      </w:pPr>
      <w:r w:rsidRPr="00292F57">
        <w:rPr>
          <w:rFonts w:ascii="Arial" w:hAnsi="Arial" w:cs="Arial"/>
          <w:b/>
          <w:bCs/>
          <w:sz w:val="24"/>
          <w:szCs w:val="24"/>
        </w:rPr>
        <w:t xml:space="preserve">Start with the end in </w:t>
      </w:r>
      <w:proofErr w:type="gramStart"/>
      <w:r w:rsidRPr="00292F57">
        <w:rPr>
          <w:rFonts w:ascii="Arial" w:hAnsi="Arial" w:cs="Arial"/>
          <w:b/>
          <w:bCs/>
          <w:sz w:val="24"/>
          <w:szCs w:val="24"/>
        </w:rPr>
        <w:t>mind</w:t>
      </w:r>
      <w:proofErr w:type="gramEnd"/>
    </w:p>
    <w:p w14:paraId="2AAF0F17" w14:textId="77777777" w:rsidR="0043198F" w:rsidRPr="00BB7BA0" w:rsidRDefault="0043198F" w:rsidP="0043198F">
      <w:pPr>
        <w:pStyle w:val="ListParagraph"/>
        <w:numPr>
          <w:ilvl w:val="0"/>
          <w:numId w:val="4"/>
        </w:numPr>
        <w:spacing w:line="216" w:lineRule="auto"/>
        <w:rPr>
          <w:rFonts w:ascii="Arial" w:hAnsi="Arial" w:cs="Arial"/>
        </w:rPr>
      </w:pPr>
      <w:r w:rsidRPr="00292F57">
        <w:rPr>
          <w:rFonts w:ascii="Arial" w:hAnsi="Arial" w:cs="Arial"/>
        </w:rPr>
        <w:t>Know what you want the pupils to know at the end of a unit of work</w:t>
      </w:r>
      <w:r>
        <w:rPr>
          <w:rFonts w:ascii="Arial" w:hAnsi="Arial" w:cs="Arial"/>
        </w:rPr>
        <w:t>.</w:t>
      </w:r>
    </w:p>
    <w:p w14:paraId="269B49A9" w14:textId="7A6987FB" w:rsidR="0043198F" w:rsidRPr="00C40481" w:rsidRDefault="0043198F" w:rsidP="00C40481">
      <w:pPr>
        <w:pStyle w:val="ListParagraph"/>
        <w:numPr>
          <w:ilvl w:val="0"/>
          <w:numId w:val="4"/>
        </w:numPr>
        <w:spacing w:line="216" w:lineRule="auto"/>
        <w:rPr>
          <w:rFonts w:ascii="Arial" w:hAnsi="Arial" w:cs="Arial"/>
        </w:rPr>
      </w:pPr>
      <w:r>
        <w:rPr>
          <w:rFonts w:ascii="Arial" w:hAnsi="Arial" w:cs="Arial"/>
        </w:rPr>
        <w:t>Know how to assess that they know it.</w:t>
      </w:r>
    </w:p>
    <w:p w14:paraId="69810228" w14:textId="77777777" w:rsidR="002A1FCE" w:rsidRDefault="002A1FCE" w:rsidP="00C40481">
      <w:pPr>
        <w:spacing w:before="240" w:line="216" w:lineRule="auto"/>
        <w:rPr>
          <w:rFonts w:ascii="Arial" w:hAnsi="Arial" w:cs="Arial"/>
          <w:b/>
          <w:bCs/>
          <w:noProof/>
          <w:sz w:val="24"/>
          <w:szCs w:val="24"/>
        </w:rPr>
      </w:pPr>
      <w:r w:rsidRPr="00E3416B">
        <w:rPr>
          <w:rFonts w:ascii="Arial" w:hAnsi="Arial" w:cs="Arial"/>
          <w:b/>
          <w:bCs/>
          <w:noProof/>
          <w:sz w:val="24"/>
          <w:szCs w:val="24"/>
        </w:rPr>
        <w:t>Top three reasons for Assessment</w:t>
      </w:r>
    </w:p>
    <w:p w14:paraId="153C9FDC" w14:textId="77777777" w:rsidR="002A1FCE" w:rsidRDefault="002A1FCE" w:rsidP="002A1FCE">
      <w:pPr>
        <w:pStyle w:val="ListParagraph"/>
        <w:numPr>
          <w:ilvl w:val="0"/>
          <w:numId w:val="3"/>
        </w:numPr>
        <w:spacing w:line="216" w:lineRule="auto"/>
        <w:rPr>
          <w:rFonts w:ascii="Arial" w:hAnsi="Arial" w:cs="Arial"/>
        </w:rPr>
      </w:pPr>
      <w:r w:rsidRPr="00E3416B">
        <w:rPr>
          <w:rFonts w:ascii="Arial" w:hAnsi="Arial" w:cs="Arial"/>
        </w:rPr>
        <w:t>Inform future lessons</w:t>
      </w:r>
      <w:r>
        <w:rPr>
          <w:rFonts w:ascii="Arial" w:hAnsi="Arial" w:cs="Arial"/>
        </w:rPr>
        <w:t>: identify gaps in learning; starter task focussed on correcting previous mistakes or misconceptions.</w:t>
      </w:r>
    </w:p>
    <w:p w14:paraId="51CD80E7" w14:textId="77777777" w:rsidR="002A1FCE" w:rsidRDefault="002A1FCE" w:rsidP="002A1FCE">
      <w:pPr>
        <w:pStyle w:val="ListParagraph"/>
        <w:numPr>
          <w:ilvl w:val="0"/>
          <w:numId w:val="3"/>
        </w:numPr>
        <w:spacing w:line="216" w:lineRule="auto"/>
        <w:rPr>
          <w:rFonts w:ascii="Arial" w:hAnsi="Arial" w:cs="Arial"/>
        </w:rPr>
      </w:pPr>
      <w:r>
        <w:rPr>
          <w:rFonts w:ascii="Arial" w:hAnsi="Arial" w:cs="Arial"/>
        </w:rPr>
        <w:t xml:space="preserve">Measure knowledge and </w:t>
      </w:r>
      <w:proofErr w:type="gramStart"/>
      <w:r>
        <w:rPr>
          <w:rFonts w:ascii="Arial" w:hAnsi="Arial" w:cs="Arial"/>
        </w:rPr>
        <w:t>understanding:</w:t>
      </w:r>
      <w:proofErr w:type="gramEnd"/>
      <w:r>
        <w:rPr>
          <w:rFonts w:ascii="Arial" w:hAnsi="Arial" w:cs="Arial"/>
        </w:rPr>
        <w:t xml:space="preserve"> meaningful assessment leading to summative judgements.</w:t>
      </w:r>
    </w:p>
    <w:p w14:paraId="53D710C8" w14:textId="77777777" w:rsidR="002A1FCE" w:rsidRDefault="002A1FCE" w:rsidP="002A1FCE">
      <w:pPr>
        <w:pStyle w:val="ListParagraph"/>
        <w:numPr>
          <w:ilvl w:val="0"/>
          <w:numId w:val="3"/>
        </w:numPr>
        <w:spacing w:line="216" w:lineRule="auto"/>
        <w:rPr>
          <w:rFonts w:ascii="Arial" w:hAnsi="Arial" w:cs="Arial"/>
        </w:rPr>
      </w:pPr>
      <w:r>
        <w:rPr>
          <w:rFonts w:ascii="Arial" w:hAnsi="Arial" w:cs="Arial"/>
        </w:rPr>
        <w:t xml:space="preserve">Share with and include pupils: verbal &amp; subject-specific </w:t>
      </w:r>
      <w:proofErr w:type="gramStart"/>
      <w:r>
        <w:rPr>
          <w:rFonts w:ascii="Arial" w:hAnsi="Arial" w:cs="Arial"/>
        </w:rPr>
        <w:t>feedback</w:t>
      </w:r>
      <w:proofErr w:type="gramEnd"/>
    </w:p>
    <w:p w14:paraId="4A201D70" w14:textId="728E6D4F" w:rsidR="00EB3A1A" w:rsidRDefault="00EB3A1A" w:rsidP="00C40481">
      <w:pPr>
        <w:spacing w:before="240" w:line="216" w:lineRule="auto"/>
        <w:rPr>
          <w:rFonts w:ascii="Arial" w:hAnsi="Arial" w:cs="Arial"/>
          <w:b/>
          <w:bCs/>
          <w:sz w:val="24"/>
          <w:szCs w:val="24"/>
        </w:rPr>
      </w:pPr>
      <w:r w:rsidRPr="00EB3A1A">
        <w:rPr>
          <w:rFonts w:ascii="Arial" w:hAnsi="Arial" w:cs="Arial"/>
          <w:b/>
          <w:bCs/>
          <w:sz w:val="24"/>
          <w:szCs w:val="24"/>
        </w:rPr>
        <w:t>Assessment in Primary Geography</w:t>
      </w:r>
    </w:p>
    <w:p w14:paraId="783363BD" w14:textId="02D7FA12" w:rsidR="00BB7BA0" w:rsidRDefault="00EB3A1A" w:rsidP="00C40481">
      <w:pPr>
        <w:pStyle w:val="NormalWeb"/>
        <w:spacing w:before="200" w:beforeAutospacing="0" w:after="0" w:afterAutospacing="0" w:line="216" w:lineRule="auto"/>
        <w:jc w:val="both"/>
        <w:rPr>
          <w:rFonts w:ascii="Arial" w:hAnsi="Arial" w:cs="Arial"/>
        </w:rPr>
      </w:pPr>
      <w:r w:rsidRPr="00EB3A1A">
        <w:rPr>
          <w:rFonts w:ascii="Arial" w:eastAsia="Calibri" w:hAnsi="Arial" w:cs="Arial"/>
          <w:kern w:val="24"/>
          <w:lang w:val="en-US"/>
        </w:rPr>
        <w:t xml:space="preserve">The government does </w:t>
      </w:r>
      <w:r w:rsidRPr="00EB3A1A">
        <w:rPr>
          <w:rFonts w:ascii="Arial" w:eastAsia="Calibri" w:hAnsi="Arial" w:cs="Arial"/>
          <w:b/>
          <w:bCs/>
          <w:kern w:val="24"/>
          <w:lang w:val="en-US"/>
        </w:rPr>
        <w:t>not</w:t>
      </w:r>
      <w:r w:rsidRPr="00EB3A1A">
        <w:rPr>
          <w:rFonts w:ascii="Arial" w:eastAsia="Calibri" w:hAnsi="Arial" w:cs="Arial"/>
          <w:kern w:val="24"/>
          <w:lang w:val="en-US"/>
        </w:rPr>
        <w:t xml:space="preserve"> require any data from schools regarding children’s attainment within the subject. To this end, without a national standard, teachers need to have an array of tools at their disposal to monitor appropriate curriculum coverage, carry out reliable formative assessment, track progress and ensure progression year on year. The GA progression framework 2020 considers assessment at three temporal levels.</w:t>
      </w:r>
    </w:p>
    <w:p w14:paraId="731B9B6F" w14:textId="5B1CF21B" w:rsidR="00BB7BA0" w:rsidRDefault="00BB7BA0" w:rsidP="00C40481">
      <w:pPr>
        <w:spacing w:before="240" w:line="216" w:lineRule="auto"/>
        <w:rPr>
          <w:rFonts w:ascii="Arial" w:hAnsi="Arial" w:cs="Arial"/>
          <w:b/>
          <w:bCs/>
          <w:sz w:val="24"/>
          <w:szCs w:val="24"/>
        </w:rPr>
      </w:pPr>
      <w:r w:rsidRPr="00BB7BA0">
        <w:rPr>
          <w:rFonts w:ascii="Arial" w:hAnsi="Arial" w:cs="Arial"/>
          <w:b/>
          <w:bCs/>
          <w:sz w:val="24"/>
          <w:szCs w:val="24"/>
        </w:rPr>
        <w:t>Three levels of Assessment</w:t>
      </w:r>
    </w:p>
    <w:p w14:paraId="1B79A2E6" w14:textId="75E0FFA2" w:rsidR="00BB7BA0" w:rsidRPr="00BB7BA0" w:rsidRDefault="00BB7BA0" w:rsidP="00BB7BA0">
      <w:pPr>
        <w:pStyle w:val="ListParagraph"/>
        <w:numPr>
          <w:ilvl w:val="0"/>
          <w:numId w:val="5"/>
        </w:numPr>
        <w:spacing w:line="216" w:lineRule="auto"/>
        <w:rPr>
          <w:rFonts w:ascii="Arial" w:hAnsi="Arial" w:cs="Arial"/>
          <w:b/>
          <w:bCs/>
        </w:rPr>
      </w:pPr>
      <w:r>
        <w:rPr>
          <w:rFonts w:ascii="Arial" w:hAnsi="Arial" w:cs="Arial"/>
          <w:b/>
          <w:bCs/>
        </w:rPr>
        <w:t xml:space="preserve">Day to day: </w:t>
      </w:r>
      <w:r w:rsidRPr="00BB7BA0">
        <w:rPr>
          <w:rFonts w:ascii="Arial" w:hAnsi="Arial" w:cs="Arial"/>
        </w:rPr>
        <w:t>focus</w:t>
      </w:r>
      <w:r w:rsidR="000F19E2">
        <w:rPr>
          <w:rFonts w:ascii="Arial" w:hAnsi="Arial" w:cs="Arial"/>
        </w:rPr>
        <w:t xml:space="preserve">: </w:t>
      </w:r>
      <w:r w:rsidRPr="00BB7BA0">
        <w:rPr>
          <w:rFonts w:ascii="Arial" w:hAnsi="Arial" w:cs="Arial"/>
        </w:rPr>
        <w:t>short term, formative assessment</w:t>
      </w:r>
      <w:r>
        <w:rPr>
          <w:rFonts w:ascii="Arial" w:hAnsi="Arial" w:cs="Arial"/>
        </w:rPr>
        <w:t xml:space="preserve">; </w:t>
      </w:r>
      <w:proofErr w:type="spellStart"/>
      <w:r>
        <w:rPr>
          <w:rFonts w:ascii="Arial" w:hAnsi="Arial" w:cs="Arial"/>
        </w:rPr>
        <w:t>Afl</w:t>
      </w:r>
      <w:proofErr w:type="spellEnd"/>
      <w:r>
        <w:rPr>
          <w:rFonts w:ascii="Arial" w:hAnsi="Arial" w:cs="Arial"/>
        </w:rPr>
        <w:t>; immediate feedback &amp; next steps; directly supports progress and limits ‘cumulative dysfluency’ which might prevent acquisition.</w:t>
      </w:r>
    </w:p>
    <w:p w14:paraId="5F2C6F7D" w14:textId="74E80347" w:rsidR="00BB7BA0" w:rsidRPr="000F19E2" w:rsidRDefault="00BB7BA0" w:rsidP="00BB7BA0">
      <w:pPr>
        <w:pStyle w:val="ListParagraph"/>
        <w:numPr>
          <w:ilvl w:val="0"/>
          <w:numId w:val="5"/>
        </w:numPr>
        <w:spacing w:line="216" w:lineRule="auto"/>
        <w:rPr>
          <w:rFonts w:ascii="Arial" w:hAnsi="Arial" w:cs="Arial"/>
          <w:b/>
          <w:bCs/>
        </w:rPr>
      </w:pPr>
      <w:r>
        <w:rPr>
          <w:rFonts w:ascii="Arial" w:hAnsi="Arial" w:cs="Arial"/>
          <w:b/>
          <w:bCs/>
        </w:rPr>
        <w:t xml:space="preserve">Periodic: </w:t>
      </w:r>
      <w:r w:rsidRPr="00BB7BA0">
        <w:rPr>
          <w:rFonts w:ascii="Arial" w:hAnsi="Arial" w:cs="Arial"/>
        </w:rPr>
        <w:t xml:space="preserve">focus: medium-term, formative/summative; broader view of progress and improvement; making interim judgements by applying expectations in </w:t>
      </w:r>
      <w:r w:rsidRPr="000F19E2">
        <w:rPr>
          <w:rFonts w:ascii="Arial" w:hAnsi="Arial" w:cs="Arial"/>
        </w:rPr>
        <w:t>the classroom. More in depth feedback.</w:t>
      </w:r>
    </w:p>
    <w:p w14:paraId="2E0DBDDB" w14:textId="6ED8BDE7" w:rsidR="00BB7BA0" w:rsidRPr="000F19E2" w:rsidRDefault="000F19E2" w:rsidP="000F19E2">
      <w:pPr>
        <w:pStyle w:val="ListParagraph"/>
        <w:numPr>
          <w:ilvl w:val="0"/>
          <w:numId w:val="5"/>
        </w:numPr>
        <w:spacing w:line="216" w:lineRule="auto"/>
        <w:rPr>
          <w:rFonts w:ascii="Arial" w:hAnsi="Arial" w:cs="Arial"/>
          <w:b/>
          <w:bCs/>
        </w:rPr>
      </w:pPr>
      <w:r w:rsidRPr="000F19E2">
        <w:rPr>
          <w:rFonts w:ascii="Arial" w:hAnsi="Arial" w:cs="Arial"/>
          <w:b/>
          <w:bCs/>
        </w:rPr>
        <w:t>Transitional:</w:t>
      </w:r>
      <w:r w:rsidRPr="000F19E2">
        <w:rPr>
          <w:rFonts w:asciiTheme="majorHAnsi" w:eastAsiaTheme="minorEastAsia" w:hAnsi="Calibri" w:cs="Arial"/>
          <w:b/>
          <w:bCs/>
          <w:kern w:val="24"/>
          <w:sz w:val="40"/>
          <w:szCs w:val="40"/>
        </w:rPr>
        <w:t xml:space="preserve"> </w:t>
      </w:r>
      <w:r w:rsidRPr="000F19E2">
        <w:rPr>
          <w:rFonts w:ascii="Arial" w:eastAsiaTheme="minorEastAsia" w:hAnsi="Arial" w:cs="Arial"/>
          <w:kern w:val="24"/>
        </w:rPr>
        <w:t>focus: long-term, summative;</w:t>
      </w:r>
      <w:r>
        <w:rPr>
          <w:rFonts w:ascii="Arial" w:eastAsiaTheme="minorEastAsia" w:hAnsi="Arial" w:cs="Arial"/>
          <w:kern w:val="24"/>
        </w:rPr>
        <w:t xml:space="preserve"> formal recognition of achievement; a major piece of work; end of KS enquiry; perhaps synoptic; drawing learning together; reported to parents/carers/next school.</w:t>
      </w:r>
    </w:p>
    <w:p w14:paraId="5BA744B7" w14:textId="77777777" w:rsidR="009711EB" w:rsidRDefault="000F19E2" w:rsidP="00C40481">
      <w:pPr>
        <w:spacing w:before="240" w:line="216" w:lineRule="auto"/>
        <w:rPr>
          <w:rFonts w:ascii="Arial" w:hAnsi="Arial" w:cs="Arial"/>
          <w:sz w:val="24"/>
          <w:szCs w:val="24"/>
          <w:lang w:val="en-US"/>
        </w:rPr>
      </w:pPr>
      <w:r w:rsidRPr="000F19E2">
        <w:rPr>
          <w:rFonts w:ascii="Arial" w:hAnsi="Arial" w:cs="Arial"/>
          <w:b/>
          <w:bCs/>
          <w:sz w:val="24"/>
          <w:szCs w:val="24"/>
        </w:rPr>
        <w:t xml:space="preserve">Formative Assessment techniques/tools: </w:t>
      </w:r>
      <w:r w:rsidRPr="000F19E2">
        <w:rPr>
          <w:rFonts w:ascii="Arial" w:hAnsi="Arial" w:cs="Arial"/>
          <w:sz w:val="24"/>
          <w:szCs w:val="24"/>
          <w:lang w:val="en-US"/>
        </w:rPr>
        <w:t>promote practice, retrieval, recall and rehearsal</w:t>
      </w:r>
      <w:r w:rsidR="009711EB">
        <w:rPr>
          <w:rFonts w:ascii="Arial" w:hAnsi="Arial" w:cs="Arial"/>
          <w:sz w:val="24"/>
          <w:szCs w:val="24"/>
          <w:lang w:val="en-US"/>
        </w:rPr>
        <w:t>.</w:t>
      </w:r>
    </w:p>
    <w:p w14:paraId="47857DE9" w14:textId="77777777" w:rsidR="009711EB" w:rsidRPr="009711EB" w:rsidRDefault="000F19E2"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deep questions</w:t>
      </w:r>
    </w:p>
    <w:p w14:paraId="4BE6E863" w14:textId="77777777" w:rsidR="009711EB" w:rsidRPr="009711EB" w:rsidRDefault="000F19E2"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 xml:space="preserve">talk </w:t>
      </w:r>
      <w:proofErr w:type="gramStart"/>
      <w:r w:rsidRPr="009711EB">
        <w:rPr>
          <w:rFonts w:ascii="Arial" w:eastAsiaTheme="minorEastAsia" w:hAnsi="Arial" w:cs="Arial"/>
          <w:lang w:val="en-US"/>
        </w:rPr>
        <w:t>partners</w:t>
      </w:r>
      <w:proofErr w:type="gramEnd"/>
    </w:p>
    <w:p w14:paraId="4E6CB8A2" w14:textId="77777777" w:rsidR="009711EB" w:rsidRPr="009711EB" w:rsidRDefault="000F19E2"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 xml:space="preserve">post-it </w:t>
      </w:r>
      <w:proofErr w:type="gramStart"/>
      <w:r w:rsidRPr="009711EB">
        <w:rPr>
          <w:rFonts w:ascii="Arial" w:eastAsiaTheme="minorEastAsia" w:hAnsi="Arial" w:cs="Arial"/>
          <w:lang w:val="en-US"/>
        </w:rPr>
        <w:t>notes</w:t>
      </w:r>
      <w:proofErr w:type="gramEnd"/>
    </w:p>
    <w:p w14:paraId="3B5F93A1" w14:textId="77777777" w:rsidR="009711EB" w:rsidRPr="009711EB" w:rsidRDefault="000F19E2"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two truths and a lie</w:t>
      </w:r>
    </w:p>
    <w:p w14:paraId="394A2CCF" w14:textId="5CAF67D8" w:rsidR="009711EB" w:rsidRPr="009711EB" w:rsidRDefault="000F19E2"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KWL grids</w:t>
      </w:r>
    </w:p>
    <w:p w14:paraId="50D4C161" w14:textId="09297C0F" w:rsidR="009711EB" w:rsidRPr="009711EB" w:rsidRDefault="007B23D2"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M</w:t>
      </w:r>
      <w:r w:rsidR="000F19E2" w:rsidRPr="009711EB">
        <w:rPr>
          <w:rFonts w:ascii="Arial" w:eastAsiaTheme="minorEastAsia" w:hAnsi="Arial" w:cs="Arial"/>
          <w:lang w:val="en-US"/>
        </w:rPr>
        <w:t>ind</w:t>
      </w:r>
      <w:r>
        <w:rPr>
          <w:rFonts w:ascii="Arial" w:eastAsiaTheme="minorEastAsia" w:hAnsi="Arial" w:cs="Arial"/>
          <w:lang w:val="en-US"/>
        </w:rPr>
        <w:t>/concept</w:t>
      </w:r>
      <w:r w:rsidR="000F19E2" w:rsidRPr="009711EB">
        <w:rPr>
          <w:rFonts w:ascii="Arial" w:eastAsiaTheme="minorEastAsia" w:hAnsi="Arial" w:cs="Arial"/>
          <w:lang w:val="en-US"/>
        </w:rPr>
        <w:t xml:space="preserve"> </w:t>
      </w:r>
      <w:proofErr w:type="gramStart"/>
      <w:r w:rsidR="000F19E2" w:rsidRPr="009711EB">
        <w:rPr>
          <w:rFonts w:ascii="Arial" w:eastAsiaTheme="minorEastAsia" w:hAnsi="Arial" w:cs="Arial"/>
          <w:lang w:val="en-US"/>
        </w:rPr>
        <w:t>maps</w:t>
      </w:r>
      <w:proofErr w:type="gramEnd"/>
    </w:p>
    <w:p w14:paraId="02D49313" w14:textId="07314AAF" w:rsidR="009711EB" w:rsidRPr="009711EB" w:rsidRDefault="00C40481"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Q</w:t>
      </w:r>
      <w:r w:rsidR="000F19E2" w:rsidRPr="009711EB">
        <w:rPr>
          <w:rFonts w:ascii="Arial" w:eastAsiaTheme="minorEastAsia" w:hAnsi="Arial" w:cs="Arial"/>
          <w:lang w:val="en-US"/>
        </w:rPr>
        <w:t>uizzes</w:t>
      </w:r>
      <w:r>
        <w:rPr>
          <w:rFonts w:ascii="Arial" w:eastAsiaTheme="minorEastAsia" w:hAnsi="Arial" w:cs="Arial"/>
          <w:lang w:val="en-US"/>
        </w:rPr>
        <w:t xml:space="preserve"> - low</w:t>
      </w:r>
      <w:r w:rsidR="009711EB">
        <w:rPr>
          <w:rFonts w:ascii="Arial" w:eastAsiaTheme="minorEastAsia" w:hAnsi="Arial" w:cs="Arial"/>
          <w:lang w:val="en-US"/>
        </w:rPr>
        <w:t xml:space="preserve"> stakes.</w:t>
      </w:r>
    </w:p>
    <w:p w14:paraId="32DAFC05" w14:textId="77777777" w:rsidR="009711EB" w:rsidRPr="009711EB" w:rsidRDefault="000F19E2" w:rsidP="009711EB">
      <w:pPr>
        <w:pStyle w:val="ListParagraph"/>
        <w:numPr>
          <w:ilvl w:val="0"/>
          <w:numId w:val="9"/>
        </w:numPr>
        <w:spacing w:line="216" w:lineRule="auto"/>
        <w:rPr>
          <w:rFonts w:ascii="Arial" w:hAnsi="Arial" w:cs="Arial"/>
          <w:b/>
          <w:bCs/>
        </w:rPr>
      </w:pPr>
      <w:r w:rsidRPr="009711EB">
        <w:rPr>
          <w:rFonts w:ascii="Arial" w:eastAsiaTheme="minorEastAsia" w:hAnsi="Arial" w:cs="Arial"/>
          <w:lang w:val="en-US"/>
        </w:rPr>
        <w:t>working walls</w:t>
      </w:r>
    </w:p>
    <w:p w14:paraId="5577B16A" w14:textId="492E2ACF" w:rsidR="009711EB" w:rsidRPr="009711EB" w:rsidRDefault="009711EB" w:rsidP="009711EB">
      <w:pPr>
        <w:pStyle w:val="ListParagraph"/>
        <w:numPr>
          <w:ilvl w:val="0"/>
          <w:numId w:val="9"/>
        </w:numPr>
        <w:spacing w:line="216" w:lineRule="auto"/>
        <w:rPr>
          <w:rFonts w:ascii="Arial" w:hAnsi="Arial" w:cs="Arial"/>
          <w:b/>
          <w:bCs/>
        </w:rPr>
      </w:pPr>
      <w:r>
        <w:rPr>
          <w:rFonts w:ascii="Arial" w:eastAsiaTheme="minorEastAsia" w:hAnsi="Arial" w:cs="Arial"/>
          <w:lang w:val="en-US"/>
        </w:rPr>
        <w:t>Geog. Your memory: how does an image link to previous learning?</w:t>
      </w:r>
    </w:p>
    <w:p w14:paraId="1E2AD1AA" w14:textId="525F1785" w:rsidR="009711EB" w:rsidRPr="009711EB" w:rsidRDefault="009711EB" w:rsidP="009711EB">
      <w:pPr>
        <w:pStyle w:val="ListParagraph"/>
        <w:numPr>
          <w:ilvl w:val="0"/>
          <w:numId w:val="9"/>
        </w:numPr>
        <w:spacing w:line="216" w:lineRule="auto"/>
        <w:rPr>
          <w:rFonts w:ascii="Arial" w:hAnsi="Arial" w:cs="Arial"/>
          <w:b/>
          <w:bCs/>
        </w:rPr>
      </w:pPr>
      <w:r>
        <w:rPr>
          <w:rFonts w:ascii="Arial" w:eastAsiaTheme="minorEastAsia" w:hAnsi="Arial" w:cs="Arial"/>
          <w:lang w:val="en-US"/>
        </w:rPr>
        <w:t>Retrieval practice challenge</w:t>
      </w:r>
    </w:p>
    <w:p w14:paraId="1F0BBE22" w14:textId="6E0391E1" w:rsidR="009711EB" w:rsidRDefault="009711EB" w:rsidP="009711EB">
      <w:pPr>
        <w:spacing w:line="216" w:lineRule="auto"/>
        <w:rPr>
          <w:rFonts w:ascii="Arial" w:eastAsiaTheme="minorEastAsia" w:hAnsi="Arial" w:cs="Arial"/>
          <w:lang w:val="en-US"/>
        </w:rPr>
      </w:pPr>
    </w:p>
    <w:p w14:paraId="150F1362" w14:textId="77777777" w:rsidR="00C40481" w:rsidRDefault="00C40481" w:rsidP="00C404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Aptos" w:hAnsi="Helvetica" w:cs="Helvetica"/>
          <w:b/>
          <w:bCs/>
          <w:color w:val="000000"/>
          <w:sz w:val="24"/>
          <w:szCs w:val="24"/>
          <w14:ligatures w14:val="standardContextual"/>
        </w:rPr>
      </w:pPr>
      <w:r>
        <w:rPr>
          <w:rFonts w:ascii="Helvetica" w:eastAsia="Aptos" w:hAnsi="Helvetica" w:cs="Helvetica"/>
          <w:b/>
          <w:bCs/>
          <w:color w:val="000000"/>
          <w:sz w:val="24"/>
          <w:szCs w:val="24"/>
          <w14:ligatures w14:val="standardContextual"/>
        </w:rPr>
        <w:lastRenderedPageBreak/>
        <w:t>Marking Policy</w:t>
      </w:r>
    </w:p>
    <w:p w14:paraId="7E6745BB" w14:textId="77777777" w:rsidR="00C40481" w:rsidRPr="00901E77" w:rsidRDefault="00C40481" w:rsidP="00C404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Aptos" w:hAnsi="Helvetica" w:cs="Helvetica"/>
          <w:b/>
          <w:bCs/>
          <w:color w:val="000000"/>
          <w:sz w:val="24"/>
          <w:szCs w:val="24"/>
          <w14:ligatures w14:val="standardContextual"/>
        </w:rPr>
      </w:pPr>
    </w:p>
    <w:p w14:paraId="5AEB05F0" w14:textId="77777777" w:rsidR="00C40481" w:rsidRPr="00901E77" w:rsidRDefault="00C40481" w:rsidP="00C40481">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425"/>
        <w:rPr>
          <w:rFonts w:ascii="Helvetica" w:eastAsia="Aptos" w:hAnsi="Helvetica" w:cs="Helvetica"/>
          <w:color w:val="000000"/>
          <w14:ligatures w14:val="standardContextual"/>
        </w:rPr>
      </w:pPr>
      <w:r w:rsidRPr="00901E77">
        <w:rPr>
          <w:rFonts w:ascii="Helvetica" w:eastAsia="Aptos" w:hAnsi="Helvetica" w:cs="Helvetica"/>
          <w:color w:val="000000"/>
          <w14:ligatures w14:val="standardContextual"/>
        </w:rPr>
        <w:t xml:space="preserve">There is a standardised approach across all year groups which is as follows: </w:t>
      </w:r>
    </w:p>
    <w:p w14:paraId="054FB91C" w14:textId="77777777" w:rsidR="00C40481" w:rsidRPr="00901E77" w:rsidRDefault="00C40481" w:rsidP="00C40481">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Work stamped across applicable subjects with a </w:t>
      </w:r>
      <w:proofErr w:type="gramStart"/>
      <w:r w:rsidRPr="00901E77">
        <w:rPr>
          <w:rFonts w:ascii="Helvetica" w:eastAsia="Aptos" w:hAnsi="Helvetica" w:cs="Helvetica"/>
          <w:color w:val="000000"/>
          <w:sz w:val="24"/>
          <w:szCs w:val="24"/>
          <w14:ligatures w14:val="standardContextual"/>
        </w:rPr>
        <w:t>3 sided</w:t>
      </w:r>
      <w:proofErr w:type="gramEnd"/>
      <w:r w:rsidRPr="00901E77">
        <w:rPr>
          <w:rFonts w:ascii="Helvetica" w:eastAsia="Aptos" w:hAnsi="Helvetica" w:cs="Helvetica"/>
          <w:color w:val="000000"/>
          <w:sz w:val="24"/>
          <w:szCs w:val="24"/>
          <w14:ligatures w14:val="standardContextual"/>
        </w:rPr>
        <w:t xml:space="preserve"> stampers denoting independent, supported or verbal feedback. </w:t>
      </w:r>
    </w:p>
    <w:p w14:paraId="5E7D1062" w14:textId="77777777" w:rsidR="00C40481" w:rsidRPr="00901E77" w:rsidRDefault="00C40481" w:rsidP="00C40481">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Work stamped across applicable subjects with a smiley face stamper for self-assessment (green, amber, red). </w:t>
      </w:r>
    </w:p>
    <w:p w14:paraId="7EEA55B1" w14:textId="77777777" w:rsidR="00C40481" w:rsidRPr="00901E77" w:rsidRDefault="00C40481" w:rsidP="00C40481">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Staff can provide written feedback if necessary, using a green pen for praise or a pink pen for further comments. </w:t>
      </w:r>
    </w:p>
    <w:p w14:paraId="7EE65C2F" w14:textId="77777777" w:rsidR="00C40481" w:rsidRPr="00901E77" w:rsidRDefault="00C40481" w:rsidP="00C40481">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Children respond to marking or peer edit using purple pens. </w:t>
      </w:r>
    </w:p>
    <w:p w14:paraId="666B8510" w14:textId="77777777" w:rsidR="00C40481" w:rsidRPr="00901E77" w:rsidRDefault="00C40481" w:rsidP="00C40481">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sz w:val="24"/>
          <w:szCs w:val="24"/>
          <w14:ligatures w14:val="standardContextual"/>
        </w:rPr>
      </w:pPr>
      <w:r w:rsidRPr="00901E77">
        <w:rPr>
          <w:rFonts w:ascii="Helvetica" w:eastAsia="Aptos" w:hAnsi="Helvetica" w:cs="Helvetica"/>
          <w:color w:val="000000"/>
          <w:sz w:val="24"/>
          <w:szCs w:val="24"/>
          <w14:ligatures w14:val="standardContextual"/>
        </w:rPr>
        <w:t xml:space="preserve">Staff will highlight sections of written material in a highlighter pen to show areas of a child’s work where the learning objective has been achieved. </w:t>
      </w:r>
    </w:p>
    <w:p w14:paraId="017232AF" w14:textId="77777777" w:rsidR="00C40481" w:rsidRDefault="00C40481" w:rsidP="009711EB">
      <w:pPr>
        <w:spacing w:line="216" w:lineRule="auto"/>
        <w:rPr>
          <w:rFonts w:ascii="Arial" w:eastAsiaTheme="minorEastAsia" w:hAnsi="Arial" w:cs="Arial"/>
          <w:lang w:val="en-US"/>
        </w:rPr>
      </w:pPr>
    </w:p>
    <w:p w14:paraId="3E41F290" w14:textId="4E9DCF3F" w:rsidR="009711EB" w:rsidRPr="00BB62E3" w:rsidRDefault="009711EB" w:rsidP="00BB62E3">
      <w:pPr>
        <w:spacing w:line="216" w:lineRule="auto"/>
        <w:rPr>
          <w:rFonts w:ascii="Arial" w:eastAsia="Times New Roman" w:hAnsi="Arial" w:cs="Arial"/>
          <w:b/>
          <w:bCs/>
          <w:sz w:val="24"/>
          <w:szCs w:val="24"/>
        </w:rPr>
      </w:pPr>
      <w:r w:rsidRPr="009711EB">
        <w:rPr>
          <w:rFonts w:ascii="Arial" w:eastAsiaTheme="minorEastAsia" w:hAnsi="Arial" w:cs="Arial"/>
          <w:b/>
          <w:bCs/>
          <w:sz w:val="24"/>
          <w:szCs w:val="24"/>
          <w:lang w:val="en-US"/>
        </w:rPr>
        <w:t>Benefits</w:t>
      </w:r>
      <w:r w:rsidR="000F19E2" w:rsidRPr="009711EB">
        <w:rPr>
          <w:rFonts w:ascii="Arial" w:eastAsiaTheme="minorEastAsia" w:hAnsi="Arial" w:cs="Arial"/>
          <w:b/>
          <w:bCs/>
          <w:sz w:val="24"/>
          <w:szCs w:val="24"/>
          <w:lang w:val="en-US"/>
        </w:rPr>
        <w:t xml:space="preserve"> </w:t>
      </w:r>
    </w:p>
    <w:p w14:paraId="2C075C46" w14:textId="77777777" w:rsidR="000F19E2" w:rsidRPr="000F19E2" w:rsidRDefault="000F19E2" w:rsidP="000F19E2">
      <w:pPr>
        <w:pStyle w:val="ListParagraph"/>
        <w:numPr>
          <w:ilvl w:val="0"/>
          <w:numId w:val="8"/>
        </w:numPr>
        <w:spacing w:line="216" w:lineRule="auto"/>
        <w:rPr>
          <w:rFonts w:ascii="Arial" w:hAnsi="Arial" w:cs="Arial"/>
        </w:rPr>
      </w:pPr>
      <w:r w:rsidRPr="000F19E2">
        <w:rPr>
          <w:rFonts w:ascii="Arial" w:eastAsiaTheme="minorEastAsia" w:hAnsi="Arial" w:cs="Arial"/>
          <w:lang w:val="en-US"/>
        </w:rPr>
        <w:t>Pupils’ active involvement in the learning process</w:t>
      </w:r>
    </w:p>
    <w:p w14:paraId="2A43A19F" w14:textId="06223A5F" w:rsidR="000F19E2" w:rsidRPr="000F19E2" w:rsidRDefault="000F19E2" w:rsidP="000F19E2">
      <w:pPr>
        <w:pStyle w:val="ListParagraph"/>
        <w:numPr>
          <w:ilvl w:val="0"/>
          <w:numId w:val="8"/>
        </w:numPr>
        <w:spacing w:line="216" w:lineRule="auto"/>
        <w:rPr>
          <w:rFonts w:ascii="Arial" w:hAnsi="Arial" w:cs="Arial"/>
        </w:rPr>
      </w:pPr>
      <w:r w:rsidRPr="000F19E2">
        <w:rPr>
          <w:rFonts w:ascii="Arial" w:eastAsiaTheme="minorEastAsia" w:hAnsi="Arial" w:cs="Arial"/>
          <w:lang w:val="en-US"/>
        </w:rPr>
        <w:t>Improved awareness of pupil performance at all stages of a SoW</w:t>
      </w:r>
    </w:p>
    <w:p w14:paraId="7F9C0A74" w14:textId="77777777" w:rsidR="000F19E2" w:rsidRPr="000F19E2" w:rsidRDefault="000F19E2" w:rsidP="000F19E2">
      <w:pPr>
        <w:pStyle w:val="ListParagraph"/>
        <w:numPr>
          <w:ilvl w:val="0"/>
          <w:numId w:val="8"/>
        </w:numPr>
        <w:spacing w:line="216" w:lineRule="auto"/>
        <w:rPr>
          <w:rFonts w:ascii="Arial" w:hAnsi="Arial" w:cs="Arial"/>
        </w:rPr>
      </w:pPr>
      <w:r w:rsidRPr="000F19E2">
        <w:rPr>
          <w:rFonts w:ascii="Arial" w:eastAsiaTheme="minorEastAsia" w:hAnsi="Arial" w:cs="Arial"/>
          <w:lang w:val="en-US"/>
        </w:rPr>
        <w:t>Increased reflection and a chance to correct previous inaccuracies.</w:t>
      </w:r>
    </w:p>
    <w:p w14:paraId="2049FF1A" w14:textId="77777777" w:rsidR="000F19E2" w:rsidRPr="000F19E2" w:rsidRDefault="000F19E2" w:rsidP="000F19E2">
      <w:pPr>
        <w:pStyle w:val="ListParagraph"/>
        <w:numPr>
          <w:ilvl w:val="0"/>
          <w:numId w:val="8"/>
        </w:numPr>
        <w:spacing w:line="216" w:lineRule="auto"/>
        <w:rPr>
          <w:rFonts w:ascii="Arial" w:hAnsi="Arial" w:cs="Arial"/>
        </w:rPr>
      </w:pPr>
      <w:r w:rsidRPr="000F19E2">
        <w:rPr>
          <w:rFonts w:ascii="Arial" w:eastAsiaTheme="minorEastAsia" w:hAnsi="Arial" w:cs="Arial"/>
          <w:lang w:val="en-US"/>
        </w:rPr>
        <w:t>Pupils more likely to seek assistance.</w:t>
      </w:r>
    </w:p>
    <w:p w14:paraId="51CC3EC4" w14:textId="77777777" w:rsidR="000F19E2" w:rsidRPr="009711EB" w:rsidRDefault="000F19E2" w:rsidP="000F19E2">
      <w:pPr>
        <w:pStyle w:val="ListParagraph"/>
        <w:numPr>
          <w:ilvl w:val="0"/>
          <w:numId w:val="8"/>
        </w:numPr>
        <w:spacing w:line="216" w:lineRule="auto"/>
        <w:rPr>
          <w:rFonts w:ascii="Arial" w:hAnsi="Arial" w:cs="Arial"/>
        </w:rPr>
      </w:pPr>
      <w:r w:rsidRPr="000F19E2">
        <w:rPr>
          <w:rFonts w:ascii="Arial" w:eastAsiaTheme="minorEastAsia" w:hAnsi="Arial" w:cs="Arial"/>
          <w:lang w:val="en-US"/>
        </w:rPr>
        <w:t>Better prepared for high stakes tasks</w:t>
      </w:r>
    </w:p>
    <w:p w14:paraId="2DDD1694" w14:textId="77777777" w:rsidR="009711EB" w:rsidRDefault="009711EB" w:rsidP="009711EB">
      <w:pPr>
        <w:spacing w:line="216" w:lineRule="auto"/>
        <w:rPr>
          <w:rFonts w:ascii="Arial" w:hAnsi="Arial" w:cs="Arial"/>
        </w:rPr>
      </w:pPr>
    </w:p>
    <w:p w14:paraId="67ACFB71" w14:textId="2914048F" w:rsidR="009711EB" w:rsidRDefault="009711EB" w:rsidP="009711EB">
      <w:pPr>
        <w:spacing w:line="216" w:lineRule="auto"/>
        <w:rPr>
          <w:rFonts w:ascii="Arial" w:hAnsi="Arial" w:cs="Arial"/>
          <w:b/>
          <w:bCs/>
          <w:sz w:val="24"/>
          <w:szCs w:val="24"/>
        </w:rPr>
      </w:pPr>
      <w:r w:rsidRPr="004D1F14">
        <w:rPr>
          <w:rFonts w:ascii="Arial" w:hAnsi="Arial" w:cs="Arial"/>
          <w:b/>
          <w:bCs/>
          <w:sz w:val="24"/>
          <w:szCs w:val="24"/>
        </w:rPr>
        <w:t>Assessment via pupil voice</w:t>
      </w:r>
    </w:p>
    <w:p w14:paraId="240F9CCD" w14:textId="4EB32209" w:rsidR="004D1F14" w:rsidRPr="00F32FD3" w:rsidRDefault="004D1F14" w:rsidP="004D1F14">
      <w:pPr>
        <w:pStyle w:val="ListParagraph"/>
        <w:numPr>
          <w:ilvl w:val="0"/>
          <w:numId w:val="11"/>
        </w:numPr>
        <w:spacing w:line="216" w:lineRule="auto"/>
        <w:rPr>
          <w:rFonts w:ascii="Arial" w:hAnsi="Arial" w:cs="Arial"/>
        </w:rPr>
      </w:pPr>
      <w:r w:rsidRPr="00F32FD3">
        <w:rPr>
          <w:rFonts w:ascii="Arial" w:eastAsiaTheme="minorEastAsia" w:hAnsi="Arial" w:cs="Arial"/>
          <w:kern w:val="24"/>
          <w:lang w:val="en-US"/>
        </w:rPr>
        <w:t xml:space="preserve">What have you been studying in </w:t>
      </w:r>
      <w:r w:rsidR="0043198F">
        <w:rPr>
          <w:rFonts w:ascii="Arial" w:eastAsiaTheme="minorEastAsia" w:hAnsi="Arial" w:cs="Arial"/>
          <w:kern w:val="24"/>
          <w:lang w:val="en-US"/>
        </w:rPr>
        <w:t>G</w:t>
      </w:r>
      <w:r w:rsidRPr="00F32FD3">
        <w:rPr>
          <w:rFonts w:ascii="Arial" w:eastAsiaTheme="minorEastAsia" w:hAnsi="Arial" w:cs="Arial"/>
          <w:kern w:val="24"/>
          <w:lang w:val="en-US"/>
        </w:rPr>
        <w:t>eography?</w:t>
      </w:r>
    </w:p>
    <w:p w14:paraId="7BD1F932" w14:textId="5A053212" w:rsidR="002A4A3D" w:rsidRPr="00F32FD3" w:rsidRDefault="004D1F14" w:rsidP="002A4A3D">
      <w:pPr>
        <w:pStyle w:val="ListParagraph"/>
        <w:numPr>
          <w:ilvl w:val="0"/>
          <w:numId w:val="11"/>
        </w:numPr>
        <w:spacing w:line="216" w:lineRule="auto"/>
        <w:rPr>
          <w:rFonts w:ascii="Arial" w:hAnsi="Arial" w:cs="Arial"/>
        </w:rPr>
      </w:pPr>
      <w:r w:rsidRPr="00F32FD3">
        <w:rPr>
          <w:rFonts w:ascii="Arial" w:eastAsiaTheme="minorEastAsia" w:hAnsi="Arial" w:cs="Arial"/>
          <w:kern w:val="24"/>
          <w:lang w:val="en-US"/>
        </w:rPr>
        <w:t xml:space="preserve">Do you enjoy </w:t>
      </w:r>
      <w:r w:rsidR="002A4A3D" w:rsidRPr="00F32FD3">
        <w:rPr>
          <w:rFonts w:ascii="Arial" w:eastAsiaTheme="minorEastAsia" w:hAnsi="Arial" w:cs="Arial"/>
          <w:kern w:val="24"/>
          <w:lang w:val="en-US"/>
        </w:rPr>
        <w:t>G</w:t>
      </w:r>
      <w:r w:rsidRPr="00F32FD3">
        <w:rPr>
          <w:rFonts w:ascii="Arial" w:eastAsiaTheme="minorEastAsia" w:hAnsi="Arial" w:cs="Arial"/>
          <w:kern w:val="24"/>
          <w:lang w:val="en-US"/>
        </w:rPr>
        <w:t>eography lesson</w:t>
      </w:r>
      <w:r w:rsidR="002A4A3D" w:rsidRPr="00F32FD3">
        <w:rPr>
          <w:rFonts w:ascii="Arial" w:eastAsiaTheme="minorEastAsia" w:hAnsi="Arial" w:cs="Arial"/>
          <w:kern w:val="24"/>
          <w:lang w:val="en-US"/>
        </w:rPr>
        <w:t xml:space="preserve"> (</w:t>
      </w:r>
      <w:r w:rsidRPr="00F32FD3">
        <w:rPr>
          <w:rFonts w:ascii="Arial" w:eastAsiaTheme="minorEastAsia" w:hAnsi="Arial" w:cs="Arial"/>
          <w:kern w:val="24"/>
          <w:lang w:val="en-US"/>
        </w:rPr>
        <w:t>1</w:t>
      </w:r>
      <w:r w:rsidR="002A4A3D" w:rsidRPr="00F32FD3">
        <w:rPr>
          <w:rFonts w:ascii="Arial" w:eastAsiaTheme="minorEastAsia" w:hAnsi="Arial" w:cs="Arial"/>
          <w:kern w:val="24"/>
          <w:lang w:val="en-US"/>
        </w:rPr>
        <w:t>-</w:t>
      </w:r>
      <w:r w:rsidRPr="00F32FD3">
        <w:rPr>
          <w:rFonts w:ascii="Arial" w:eastAsiaTheme="minorEastAsia" w:hAnsi="Arial" w:cs="Arial"/>
          <w:kern w:val="24"/>
          <w:lang w:val="en-US"/>
        </w:rPr>
        <w:t>10. Why/why not?</w:t>
      </w:r>
      <w:r w:rsidR="00237151">
        <w:rPr>
          <w:rFonts w:ascii="Arial" w:eastAsiaTheme="minorEastAsia" w:hAnsi="Arial" w:cs="Arial"/>
          <w:kern w:val="24"/>
          <w:lang w:val="en-US"/>
        </w:rPr>
        <w:t>)</w:t>
      </w:r>
    </w:p>
    <w:p w14:paraId="2A8805F0" w14:textId="5F5D2EF8" w:rsidR="004D1F14" w:rsidRPr="006462CA" w:rsidRDefault="004D1F14" w:rsidP="002A4A3D">
      <w:pPr>
        <w:pStyle w:val="ListParagraph"/>
        <w:numPr>
          <w:ilvl w:val="0"/>
          <w:numId w:val="11"/>
        </w:numPr>
        <w:spacing w:line="216" w:lineRule="auto"/>
        <w:rPr>
          <w:rFonts w:ascii="Arial" w:hAnsi="Arial" w:cs="Arial"/>
        </w:rPr>
      </w:pPr>
      <w:r w:rsidRPr="00F32FD3">
        <w:rPr>
          <w:rFonts w:ascii="Arial" w:eastAsiaTheme="minorEastAsia" w:hAnsi="Arial" w:cs="Arial"/>
          <w:kern w:val="24"/>
          <w:lang w:val="en-US"/>
        </w:rPr>
        <w:t xml:space="preserve">What is your </w:t>
      </w:r>
      <w:proofErr w:type="spellStart"/>
      <w:r w:rsidRPr="00F32FD3">
        <w:rPr>
          <w:rFonts w:ascii="Arial" w:eastAsiaTheme="minorEastAsia" w:hAnsi="Arial" w:cs="Arial"/>
          <w:kern w:val="24"/>
          <w:lang w:val="en-US"/>
        </w:rPr>
        <w:t>favourite</w:t>
      </w:r>
      <w:proofErr w:type="spellEnd"/>
      <w:r w:rsidRPr="00F32FD3">
        <w:rPr>
          <w:rFonts w:ascii="Arial" w:eastAsiaTheme="minorEastAsia" w:hAnsi="Arial" w:cs="Arial"/>
          <w:kern w:val="24"/>
          <w:lang w:val="en-US"/>
        </w:rPr>
        <w:t xml:space="preserve"> aspect of </w:t>
      </w:r>
      <w:r w:rsidR="002A4A3D" w:rsidRPr="00F32FD3">
        <w:rPr>
          <w:rFonts w:ascii="Arial" w:eastAsiaTheme="minorEastAsia" w:hAnsi="Arial" w:cs="Arial"/>
          <w:kern w:val="24"/>
          <w:lang w:val="en-US"/>
        </w:rPr>
        <w:t>G</w:t>
      </w:r>
      <w:r w:rsidRPr="00F32FD3">
        <w:rPr>
          <w:rFonts w:ascii="Arial" w:eastAsiaTheme="minorEastAsia" w:hAnsi="Arial" w:cs="Arial"/>
          <w:kern w:val="24"/>
          <w:lang w:val="en-US"/>
        </w:rPr>
        <w:t>eography?</w:t>
      </w:r>
    </w:p>
    <w:p w14:paraId="3F58863A" w14:textId="37D499D5" w:rsidR="004D1F14" w:rsidRPr="006462CA" w:rsidRDefault="004D1F14" w:rsidP="006462CA">
      <w:pPr>
        <w:pStyle w:val="ListParagraph"/>
        <w:numPr>
          <w:ilvl w:val="0"/>
          <w:numId w:val="11"/>
        </w:numPr>
        <w:spacing w:line="216" w:lineRule="auto"/>
        <w:rPr>
          <w:rFonts w:ascii="Arial" w:hAnsi="Arial" w:cs="Arial"/>
        </w:rPr>
      </w:pPr>
      <w:r w:rsidRPr="006462CA">
        <w:rPr>
          <w:rFonts w:ascii="Arial" w:eastAsiaTheme="minorEastAsia" w:hAnsi="Arial" w:cs="Arial"/>
          <w:kern w:val="24"/>
          <w:lang w:val="en-US"/>
        </w:rPr>
        <w:t xml:space="preserve">How often do you do </w:t>
      </w:r>
      <w:r w:rsidR="002A4A3D" w:rsidRPr="006462CA">
        <w:rPr>
          <w:rFonts w:ascii="Arial" w:eastAsiaTheme="minorEastAsia" w:hAnsi="Arial" w:cs="Arial"/>
          <w:kern w:val="24"/>
          <w:lang w:val="en-US"/>
        </w:rPr>
        <w:t>G</w:t>
      </w:r>
      <w:r w:rsidRPr="006462CA">
        <w:rPr>
          <w:rFonts w:ascii="Arial" w:eastAsiaTheme="minorEastAsia" w:hAnsi="Arial" w:cs="Arial"/>
          <w:kern w:val="24"/>
          <w:lang w:val="en-US"/>
        </w:rPr>
        <w:t>eography?</w:t>
      </w:r>
    </w:p>
    <w:p w14:paraId="2A04C43E" w14:textId="36D21768" w:rsidR="004D1F14" w:rsidRPr="00F32FD3" w:rsidRDefault="004D1F14" w:rsidP="00F32FD3">
      <w:pPr>
        <w:pStyle w:val="NormalWeb"/>
        <w:spacing w:before="200" w:beforeAutospacing="0" w:after="0" w:afterAutospacing="0" w:line="216" w:lineRule="auto"/>
        <w:ind w:left="173"/>
        <w:rPr>
          <w:rFonts w:ascii="Arial" w:hAnsi="Arial" w:cs="Arial"/>
        </w:rPr>
      </w:pPr>
      <w:r w:rsidRPr="00F32FD3">
        <w:rPr>
          <w:rFonts w:ascii="Arial" w:eastAsiaTheme="minorEastAsia" w:hAnsi="Arial" w:cs="Arial"/>
          <w:kern w:val="24"/>
          <w:lang w:val="en-US"/>
        </w:rPr>
        <w:t xml:space="preserve">These act as good softeners but ultimately you need to learn whether pupils are learning and remembering </w:t>
      </w:r>
      <w:r w:rsidR="002A4A3D" w:rsidRPr="00F32FD3">
        <w:rPr>
          <w:rFonts w:ascii="Arial" w:eastAsiaTheme="minorEastAsia" w:hAnsi="Arial" w:cs="Arial"/>
          <w:kern w:val="24"/>
          <w:lang w:val="en-US"/>
        </w:rPr>
        <w:t>G</w:t>
      </w:r>
      <w:r w:rsidRPr="00F32FD3">
        <w:rPr>
          <w:rFonts w:ascii="Arial" w:eastAsiaTheme="minorEastAsia" w:hAnsi="Arial" w:cs="Arial"/>
          <w:kern w:val="24"/>
          <w:lang w:val="en-US"/>
        </w:rPr>
        <w:t>eography</w:t>
      </w:r>
      <w:r w:rsidR="00F32FD3" w:rsidRPr="00F32FD3">
        <w:rPr>
          <w:rFonts w:ascii="Arial" w:eastAsiaTheme="minorEastAsia" w:hAnsi="Arial" w:cs="Arial"/>
          <w:kern w:val="24"/>
          <w:lang w:val="en-US"/>
        </w:rPr>
        <w:t>.</w:t>
      </w:r>
    </w:p>
    <w:p w14:paraId="56B4DD8C" w14:textId="77777777" w:rsidR="00BB7BA0" w:rsidRPr="006462CA" w:rsidRDefault="00BB7BA0" w:rsidP="00EB3A1A">
      <w:pPr>
        <w:spacing w:line="216" w:lineRule="auto"/>
        <w:rPr>
          <w:rFonts w:ascii="Arial" w:hAnsi="Arial" w:cs="Arial"/>
        </w:rPr>
      </w:pPr>
    </w:p>
    <w:p w14:paraId="3C876271" w14:textId="35E4FBE2" w:rsidR="006462CA" w:rsidRPr="006462CA" w:rsidRDefault="006462CA" w:rsidP="006462CA">
      <w:pPr>
        <w:pStyle w:val="ListParagraph"/>
        <w:numPr>
          <w:ilvl w:val="0"/>
          <w:numId w:val="13"/>
        </w:numPr>
        <w:spacing w:line="216" w:lineRule="auto"/>
        <w:rPr>
          <w:rFonts w:ascii="Arial" w:hAnsi="Arial" w:cs="Arial"/>
        </w:rPr>
      </w:pPr>
      <w:r w:rsidRPr="006462CA">
        <w:rPr>
          <w:rFonts w:ascii="Arial" w:eastAsiaTheme="minorEastAsia" w:hAnsi="Arial" w:cs="Arial"/>
          <w:kern w:val="24"/>
          <w:lang w:val="en-US"/>
        </w:rPr>
        <w:t>What does it mean to think, work and act like a Geographer?</w:t>
      </w:r>
    </w:p>
    <w:p w14:paraId="2C7E0A6C" w14:textId="355F3E01" w:rsidR="009A0BC5" w:rsidRPr="009A0BC5" w:rsidRDefault="006462CA" w:rsidP="009A0BC5">
      <w:pPr>
        <w:pStyle w:val="ListParagraph"/>
        <w:numPr>
          <w:ilvl w:val="0"/>
          <w:numId w:val="13"/>
        </w:numPr>
        <w:spacing w:line="216" w:lineRule="auto"/>
        <w:rPr>
          <w:rFonts w:ascii="Arial" w:hAnsi="Arial" w:cs="Arial"/>
        </w:rPr>
      </w:pPr>
      <w:r w:rsidRPr="009A0BC5">
        <w:rPr>
          <w:rFonts w:ascii="Arial" w:eastAsiaTheme="minorEastAsia" w:hAnsi="Arial" w:cs="Arial"/>
          <w:kern w:val="24"/>
          <w:lang w:val="en-US"/>
        </w:rPr>
        <w:t xml:space="preserve">You are learning about biomes </w:t>
      </w:r>
      <w:proofErr w:type="gramStart"/>
      <w:r w:rsidRPr="009A0BC5">
        <w:rPr>
          <w:rFonts w:ascii="Arial" w:eastAsiaTheme="minorEastAsia" w:hAnsi="Arial" w:cs="Arial"/>
          <w:kern w:val="24"/>
          <w:lang w:val="en-US"/>
        </w:rPr>
        <w:t>at the moment</w:t>
      </w:r>
      <w:proofErr w:type="gramEnd"/>
      <w:r w:rsidR="009A0BC5">
        <w:rPr>
          <w:rFonts w:ascii="Arial" w:eastAsiaTheme="minorEastAsia" w:hAnsi="Arial" w:cs="Arial"/>
          <w:kern w:val="24"/>
          <w:lang w:val="en-US"/>
        </w:rPr>
        <w:t>;</w:t>
      </w:r>
      <w:r w:rsidRPr="009A0BC5">
        <w:rPr>
          <w:rFonts w:ascii="Arial" w:eastAsiaTheme="minorEastAsia" w:hAnsi="Arial" w:cs="Arial"/>
          <w:kern w:val="24"/>
          <w:lang w:val="en-US"/>
        </w:rPr>
        <w:t xml:space="preserve"> can you tell me about a type of biome? Last term you learned about lines of latitude</w:t>
      </w:r>
      <w:r w:rsidR="009A0BC5">
        <w:rPr>
          <w:rFonts w:ascii="Arial" w:eastAsiaTheme="minorEastAsia" w:hAnsi="Arial" w:cs="Arial"/>
          <w:kern w:val="24"/>
          <w:lang w:val="en-US"/>
        </w:rPr>
        <w:t>;</w:t>
      </w:r>
      <w:r w:rsidRPr="009A0BC5">
        <w:rPr>
          <w:rFonts w:ascii="Arial" w:eastAsiaTheme="minorEastAsia" w:hAnsi="Arial" w:cs="Arial"/>
          <w:kern w:val="24"/>
          <w:lang w:val="en-US"/>
        </w:rPr>
        <w:t xml:space="preserve"> how do the two </w:t>
      </w:r>
      <w:proofErr w:type="gramStart"/>
      <w:r w:rsidRPr="009A0BC5">
        <w:rPr>
          <w:rFonts w:ascii="Arial" w:eastAsiaTheme="minorEastAsia" w:hAnsi="Arial" w:cs="Arial"/>
          <w:kern w:val="24"/>
          <w:lang w:val="en-US"/>
        </w:rPr>
        <w:t>link</w:t>
      </w:r>
      <w:proofErr w:type="gramEnd"/>
      <w:r w:rsidRPr="009A0BC5">
        <w:rPr>
          <w:rFonts w:ascii="Arial" w:eastAsiaTheme="minorEastAsia" w:hAnsi="Arial" w:cs="Arial"/>
          <w:kern w:val="24"/>
          <w:lang w:val="en-US"/>
        </w:rPr>
        <w:t>?</w:t>
      </w:r>
    </w:p>
    <w:p w14:paraId="764B6E09" w14:textId="72BF86F4" w:rsidR="006462CA" w:rsidRPr="009A0BC5" w:rsidRDefault="006462CA" w:rsidP="009A0BC5">
      <w:pPr>
        <w:pStyle w:val="ListParagraph"/>
        <w:numPr>
          <w:ilvl w:val="0"/>
          <w:numId w:val="13"/>
        </w:numPr>
        <w:spacing w:line="216" w:lineRule="auto"/>
        <w:rPr>
          <w:rFonts w:ascii="Arial" w:hAnsi="Arial" w:cs="Arial"/>
        </w:rPr>
      </w:pPr>
      <w:r w:rsidRPr="009A0BC5">
        <w:rPr>
          <w:rFonts w:ascii="Arial" w:eastAsiaTheme="minorEastAsia" w:hAnsi="Arial" w:cs="Arial"/>
          <w:kern w:val="24"/>
          <w:lang w:val="en-US"/>
        </w:rPr>
        <w:t xml:space="preserve"> I saw you learning about rivers in the lesson</w:t>
      </w:r>
      <w:r w:rsidR="009A0BC5">
        <w:rPr>
          <w:rFonts w:ascii="Arial" w:eastAsiaTheme="minorEastAsia" w:hAnsi="Arial" w:cs="Arial"/>
          <w:kern w:val="24"/>
          <w:lang w:val="en-US"/>
        </w:rPr>
        <w:t>.</w:t>
      </w:r>
      <w:r w:rsidRPr="009A0BC5">
        <w:rPr>
          <w:rFonts w:ascii="Arial" w:eastAsiaTheme="minorEastAsia" w:hAnsi="Arial" w:cs="Arial"/>
          <w:kern w:val="24"/>
          <w:lang w:val="en-US"/>
        </w:rPr>
        <w:t xml:space="preserve"> Tell me/explain to me how this connects with settlements that you studied last year?</w:t>
      </w:r>
    </w:p>
    <w:p w14:paraId="46C93DCA" w14:textId="46C1A72E" w:rsidR="006462CA" w:rsidRPr="009A0BC5" w:rsidRDefault="006462CA" w:rsidP="009A0BC5">
      <w:pPr>
        <w:pStyle w:val="ListParagraph"/>
        <w:numPr>
          <w:ilvl w:val="0"/>
          <w:numId w:val="13"/>
        </w:numPr>
        <w:spacing w:line="216" w:lineRule="auto"/>
        <w:rPr>
          <w:rFonts w:ascii="Arial" w:hAnsi="Arial" w:cs="Arial"/>
        </w:rPr>
      </w:pPr>
      <w:r w:rsidRPr="009A0BC5">
        <w:rPr>
          <w:rFonts w:ascii="Arial" w:eastAsiaTheme="minorEastAsia" w:hAnsi="Arial" w:cs="Arial"/>
          <w:kern w:val="24"/>
          <w:lang w:val="en-US"/>
        </w:rPr>
        <w:t xml:space="preserve">How would you find out more about a </w:t>
      </w:r>
      <w:proofErr w:type="gramStart"/>
      <w:r w:rsidRPr="009A0BC5">
        <w:rPr>
          <w:rFonts w:ascii="Arial" w:eastAsiaTheme="minorEastAsia" w:hAnsi="Arial" w:cs="Arial"/>
          <w:kern w:val="24"/>
          <w:lang w:val="en-US"/>
        </w:rPr>
        <w:t>place</w:t>
      </w:r>
      <w:r w:rsidR="009A0BC5">
        <w:rPr>
          <w:rFonts w:ascii="Arial" w:eastAsiaTheme="minorEastAsia" w:hAnsi="Arial" w:cs="Arial"/>
          <w:kern w:val="24"/>
          <w:lang w:val="en-US"/>
        </w:rPr>
        <w:t>;</w:t>
      </w:r>
      <w:proofErr w:type="gramEnd"/>
      <w:r w:rsidRPr="009A0BC5">
        <w:rPr>
          <w:rFonts w:ascii="Arial" w:eastAsiaTheme="minorEastAsia" w:hAnsi="Arial" w:cs="Arial"/>
          <w:kern w:val="24"/>
          <w:lang w:val="en-US"/>
        </w:rPr>
        <w:t xml:space="preserve"> New York</w:t>
      </w:r>
      <w:r w:rsidR="009A0BC5">
        <w:rPr>
          <w:rFonts w:ascii="Arial" w:eastAsiaTheme="minorEastAsia" w:hAnsi="Arial" w:cs="Arial"/>
          <w:kern w:val="24"/>
          <w:lang w:val="en-US"/>
        </w:rPr>
        <w:t>,</w:t>
      </w:r>
      <w:r w:rsidRPr="009A0BC5">
        <w:rPr>
          <w:rFonts w:ascii="Arial" w:eastAsiaTheme="minorEastAsia" w:hAnsi="Arial" w:cs="Arial"/>
          <w:kern w:val="24"/>
          <w:lang w:val="en-US"/>
        </w:rPr>
        <w:t xml:space="preserve"> for example?</w:t>
      </w:r>
    </w:p>
    <w:p w14:paraId="2197FADD" w14:textId="2C26AC5E" w:rsidR="009A0BC5" w:rsidRPr="009A0BC5" w:rsidRDefault="006462CA" w:rsidP="009A0BC5">
      <w:pPr>
        <w:pStyle w:val="ListParagraph"/>
        <w:numPr>
          <w:ilvl w:val="0"/>
          <w:numId w:val="13"/>
        </w:numPr>
        <w:spacing w:line="216" w:lineRule="auto"/>
        <w:rPr>
          <w:rFonts w:ascii="Arial" w:hAnsi="Arial" w:cs="Arial"/>
        </w:rPr>
      </w:pPr>
      <w:r w:rsidRPr="009A0BC5">
        <w:rPr>
          <w:rFonts w:ascii="Arial" w:eastAsiaTheme="minorEastAsia" w:hAnsi="Arial" w:cs="Arial"/>
          <w:kern w:val="24"/>
          <w:lang w:val="en-US"/>
        </w:rPr>
        <w:t>What if you could visit any country in the world</w:t>
      </w:r>
      <w:r w:rsidR="009A0BC5">
        <w:rPr>
          <w:rFonts w:ascii="Arial" w:eastAsiaTheme="minorEastAsia" w:hAnsi="Arial" w:cs="Arial"/>
          <w:kern w:val="24"/>
          <w:lang w:val="en-US"/>
        </w:rPr>
        <w:t>;</w:t>
      </w:r>
      <w:r w:rsidRPr="009A0BC5">
        <w:rPr>
          <w:rFonts w:ascii="Arial" w:eastAsiaTheme="minorEastAsia" w:hAnsi="Arial" w:cs="Arial"/>
          <w:kern w:val="24"/>
          <w:lang w:val="en-US"/>
        </w:rPr>
        <w:t xml:space="preserve"> where would you go and why?</w:t>
      </w:r>
    </w:p>
    <w:p w14:paraId="40F16FD9" w14:textId="450E7366" w:rsidR="0046307B" w:rsidRPr="00CE4707" w:rsidRDefault="006462CA" w:rsidP="00EB3A1A">
      <w:pPr>
        <w:pStyle w:val="ListParagraph"/>
        <w:numPr>
          <w:ilvl w:val="0"/>
          <w:numId w:val="13"/>
        </w:numPr>
        <w:spacing w:line="216" w:lineRule="auto"/>
        <w:rPr>
          <w:rFonts w:ascii="Arial" w:hAnsi="Arial" w:cs="Arial"/>
        </w:rPr>
      </w:pPr>
      <w:r w:rsidRPr="009A0BC5">
        <w:rPr>
          <w:rFonts w:ascii="Arial" w:eastAsiaTheme="minorEastAsia" w:hAnsi="Arial" w:cs="Arial"/>
          <w:kern w:val="24"/>
          <w:lang w:val="en-US"/>
        </w:rPr>
        <w:t xml:space="preserve"> What kind of settlement do you live in, how do you know?</w:t>
      </w:r>
    </w:p>
    <w:p w14:paraId="424CF9D9" w14:textId="730E6068" w:rsidR="0046307B" w:rsidRDefault="0046307B" w:rsidP="00EB3A1A">
      <w:pPr>
        <w:spacing w:line="216" w:lineRule="auto"/>
        <w:rPr>
          <w:rFonts w:ascii="Arial" w:eastAsiaTheme="minorEastAsia" w:hAnsi="Arial" w:cs="Arial"/>
          <w:kern w:val="24"/>
          <w:sz w:val="24"/>
          <w:szCs w:val="24"/>
          <w:lang w:val="en-US"/>
        </w:rPr>
      </w:pPr>
    </w:p>
    <w:p w14:paraId="44C7835F" w14:textId="77777777" w:rsidR="002A2293" w:rsidRDefault="002A2293" w:rsidP="002A2293">
      <w:pPr>
        <w:spacing w:after="0"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3507BF56" w14:textId="77777777" w:rsidR="002A2293" w:rsidRPr="00246D1C" w:rsidRDefault="002A2293" w:rsidP="002A2293">
      <w:pPr>
        <w:spacing w:after="0" w:line="240" w:lineRule="auto"/>
        <w:contextualSpacing/>
        <w:rPr>
          <w:rFonts w:ascii="Arial" w:eastAsia="Times New Roman" w:hAnsi="Arial" w:cs="Arial"/>
          <w:sz w:val="24"/>
          <w:szCs w:val="24"/>
          <w:lang w:eastAsia="en-GB"/>
        </w:rPr>
      </w:pPr>
    </w:p>
    <w:p w14:paraId="05440855" w14:textId="3650DA8F" w:rsidR="002A2293" w:rsidRPr="001D3E1F" w:rsidRDefault="002A2293" w:rsidP="002A2293">
      <w:pPr>
        <w:pStyle w:val="ListParagraph"/>
        <w:numPr>
          <w:ilvl w:val="0"/>
          <w:numId w:val="18"/>
        </w:numPr>
        <w:ind w:right="-472"/>
        <w:rPr>
          <w:rFonts w:ascii="Arial" w:hAnsi="Arial" w:cs="Arial"/>
          <w:bCs/>
          <w:sz w:val="22"/>
          <w:szCs w:val="22"/>
        </w:rPr>
      </w:pPr>
      <w:r w:rsidRPr="001D3E1F">
        <w:rPr>
          <w:rFonts w:ascii="Arial" w:hAnsi="Arial" w:cs="Arial"/>
          <w:sz w:val="22"/>
          <w:szCs w:val="22"/>
        </w:rPr>
        <w:t>Weald CPS’ character</w:t>
      </w:r>
      <w:r w:rsidRPr="001D3E1F">
        <w:rPr>
          <w:rFonts w:ascii="Arial" w:hAnsi="Arial" w:cs="Arial"/>
          <w:b/>
          <w:color w:val="385623" w:themeColor="accent6" w:themeShade="80"/>
          <w:sz w:val="22"/>
          <w:szCs w:val="22"/>
        </w:rPr>
        <w:t xml:space="preserve"> </w:t>
      </w:r>
      <w:r w:rsidRPr="001D3E1F">
        <w:rPr>
          <w:rFonts w:ascii="Arial" w:hAnsi="Arial" w:cs="Arial"/>
          <w:bCs/>
          <w:sz w:val="22"/>
          <w:szCs w:val="22"/>
        </w:rPr>
        <w:t xml:space="preserve">qualities which will engender high quality </w:t>
      </w:r>
      <w:r w:rsidR="001A25E4">
        <w:rPr>
          <w:rFonts w:ascii="Arial" w:hAnsi="Arial" w:cs="Arial"/>
          <w:bCs/>
          <w:sz w:val="22"/>
          <w:szCs w:val="22"/>
        </w:rPr>
        <w:t>Geography</w:t>
      </w:r>
      <w:r w:rsidRPr="001D3E1F">
        <w:rPr>
          <w:rFonts w:ascii="Arial" w:hAnsi="Arial" w:cs="Arial"/>
          <w:bCs/>
          <w:sz w:val="22"/>
          <w:szCs w:val="22"/>
        </w:rPr>
        <w:t xml:space="preserve"> enquiry are:</w:t>
      </w:r>
    </w:p>
    <w:p w14:paraId="1E00604D" w14:textId="77777777" w:rsidR="002A2293" w:rsidRPr="001D3E1F" w:rsidRDefault="002A2293" w:rsidP="002A2293">
      <w:pPr>
        <w:pStyle w:val="ListParagraph"/>
        <w:ind w:right="-472"/>
        <w:rPr>
          <w:rFonts w:ascii="Arial" w:hAnsi="Arial" w:cs="Arial"/>
          <w:bCs/>
          <w:sz w:val="22"/>
          <w:szCs w:val="22"/>
        </w:rPr>
      </w:pPr>
      <w:r w:rsidRPr="001D3E1F">
        <w:rPr>
          <w:rFonts w:ascii="Arial" w:hAnsi="Arial" w:cs="Arial"/>
          <w:b/>
          <w:sz w:val="22"/>
          <w:szCs w:val="22"/>
        </w:rPr>
        <w:t>Curiosity; Respect; Enthusiasm; Social Intelligence; Teamwork; Resourcefulness; Empathy and Responsibility.</w:t>
      </w:r>
    </w:p>
    <w:p w14:paraId="53E06EC6" w14:textId="77777777" w:rsidR="00CE4707" w:rsidRDefault="00CE4707" w:rsidP="00EB3A1A">
      <w:pPr>
        <w:spacing w:line="216" w:lineRule="auto"/>
        <w:rPr>
          <w:rFonts w:ascii="Arial" w:eastAsiaTheme="minorEastAsia" w:hAnsi="Arial" w:cs="Arial"/>
          <w:b/>
          <w:bCs/>
          <w:kern w:val="24"/>
          <w:sz w:val="24"/>
          <w:szCs w:val="24"/>
          <w:lang w:val="en-US"/>
        </w:rPr>
      </w:pPr>
    </w:p>
    <w:p w14:paraId="68A17C68" w14:textId="67CEFAEB" w:rsidR="00CE4707" w:rsidRDefault="00CE4707" w:rsidP="00EB3A1A">
      <w:pPr>
        <w:spacing w:line="216" w:lineRule="auto"/>
        <w:rPr>
          <w:rFonts w:ascii="Arial" w:eastAsiaTheme="minorEastAsia" w:hAnsi="Arial" w:cs="Arial"/>
          <w:b/>
          <w:bCs/>
          <w:kern w:val="24"/>
          <w:sz w:val="24"/>
          <w:szCs w:val="24"/>
          <w:lang w:val="en-US"/>
        </w:rPr>
      </w:pPr>
    </w:p>
    <w:p w14:paraId="063D7001" w14:textId="7EFFDF16" w:rsidR="00CE4707" w:rsidRDefault="00CE4707" w:rsidP="00EB3A1A">
      <w:pPr>
        <w:spacing w:line="216" w:lineRule="auto"/>
        <w:rPr>
          <w:rFonts w:ascii="Arial" w:eastAsiaTheme="minorEastAsia" w:hAnsi="Arial" w:cs="Arial"/>
          <w:b/>
          <w:bCs/>
          <w:kern w:val="24"/>
          <w:sz w:val="24"/>
          <w:szCs w:val="24"/>
          <w:lang w:val="en-US"/>
        </w:rPr>
      </w:pPr>
    </w:p>
    <w:p w14:paraId="26A4E9AE" w14:textId="75D56891" w:rsidR="00CE4707" w:rsidRDefault="00CE4707" w:rsidP="00EB3A1A">
      <w:pPr>
        <w:spacing w:line="216" w:lineRule="auto"/>
        <w:rPr>
          <w:rFonts w:ascii="Arial" w:eastAsiaTheme="minorEastAsia" w:hAnsi="Arial" w:cs="Arial"/>
          <w:b/>
          <w:bCs/>
          <w:kern w:val="24"/>
          <w:sz w:val="24"/>
          <w:szCs w:val="24"/>
          <w:lang w:val="en-US"/>
        </w:rPr>
      </w:pPr>
    </w:p>
    <w:p w14:paraId="75CBED08" w14:textId="77777777" w:rsidR="008A39AF" w:rsidRDefault="008A39AF" w:rsidP="00EB3A1A">
      <w:pPr>
        <w:spacing w:line="216" w:lineRule="auto"/>
        <w:rPr>
          <w:rFonts w:ascii="Arial" w:eastAsiaTheme="minorEastAsia" w:hAnsi="Arial" w:cs="Arial"/>
          <w:b/>
          <w:bCs/>
          <w:kern w:val="24"/>
          <w:sz w:val="24"/>
          <w:szCs w:val="24"/>
          <w:lang w:val="en-US"/>
        </w:rPr>
      </w:pPr>
    </w:p>
    <w:p w14:paraId="73C25B9D" w14:textId="6F93024B" w:rsidR="0046307B" w:rsidRPr="00CE4707" w:rsidRDefault="00F860DB" w:rsidP="00EB3A1A">
      <w:pPr>
        <w:spacing w:line="216" w:lineRule="auto"/>
        <w:rPr>
          <w:rFonts w:ascii="Arial" w:eastAsiaTheme="minorEastAsia" w:hAnsi="Arial" w:cs="Arial"/>
          <w:b/>
          <w:bCs/>
          <w:kern w:val="24"/>
          <w:sz w:val="24"/>
          <w:szCs w:val="24"/>
          <w:lang w:val="en-US"/>
        </w:rPr>
      </w:pPr>
      <w:r>
        <w:rPr>
          <w:rFonts w:ascii="Arial" w:eastAsiaTheme="minorEastAsia" w:hAnsi="Arial" w:cs="Arial"/>
          <w:b/>
          <w:bCs/>
          <w:kern w:val="24"/>
          <w:sz w:val="24"/>
          <w:szCs w:val="24"/>
          <w:lang w:val="en-US"/>
        </w:rPr>
        <w:lastRenderedPageBreak/>
        <w:t xml:space="preserve">Weald CPS </w:t>
      </w:r>
      <w:r w:rsidR="0046307B" w:rsidRPr="00CE4707">
        <w:rPr>
          <w:rFonts w:ascii="Arial" w:eastAsiaTheme="minorEastAsia" w:hAnsi="Arial" w:cs="Arial"/>
          <w:b/>
          <w:bCs/>
          <w:kern w:val="24"/>
          <w:sz w:val="24"/>
          <w:szCs w:val="24"/>
          <w:lang w:val="en-US"/>
        </w:rPr>
        <w:t>Assessment Methodology</w:t>
      </w:r>
      <w:r w:rsidR="00CE4707" w:rsidRPr="00CE4707">
        <w:rPr>
          <w:rFonts w:ascii="Arial" w:eastAsiaTheme="minorEastAsia" w:hAnsi="Arial" w:cs="Arial"/>
          <w:b/>
          <w:bCs/>
          <w:kern w:val="24"/>
          <w:sz w:val="24"/>
          <w:szCs w:val="24"/>
          <w:lang w:val="en-US"/>
        </w:rPr>
        <w:t xml:space="preserve"> statement</w:t>
      </w:r>
    </w:p>
    <w:p w14:paraId="3B64FB46" w14:textId="79F4E3AE" w:rsidR="00BB7BA0" w:rsidRPr="0018325A" w:rsidRDefault="00745147" w:rsidP="00EB3A1A">
      <w:pPr>
        <w:spacing w:line="216" w:lineRule="auto"/>
        <w:rPr>
          <w:rFonts w:ascii="Arial" w:eastAsiaTheme="minorEastAsia" w:hAnsi="Arial" w:cs="Arial"/>
          <w:kern w:val="24"/>
          <w:sz w:val="24"/>
          <w:szCs w:val="24"/>
          <w:lang w:val="en-US"/>
        </w:rPr>
      </w:pPr>
      <w:r w:rsidRPr="0018325A">
        <w:rPr>
          <w:rFonts w:ascii="Arial" w:eastAsiaTheme="minorEastAsia" w:hAnsi="Arial" w:cs="Arial"/>
          <w:kern w:val="24"/>
          <w:sz w:val="24"/>
          <w:szCs w:val="24"/>
          <w:lang w:val="en-US"/>
        </w:rPr>
        <w:t xml:space="preserve">We seek </w:t>
      </w:r>
      <w:r w:rsidR="00E914C9" w:rsidRPr="0018325A">
        <w:rPr>
          <w:rFonts w:ascii="Arial" w:eastAsiaTheme="minorEastAsia" w:hAnsi="Arial" w:cs="Arial"/>
          <w:b/>
          <w:bCs/>
          <w:kern w:val="24"/>
          <w:sz w:val="24"/>
          <w:szCs w:val="24"/>
          <w:lang w:val="en-US"/>
        </w:rPr>
        <w:t>short responses,</w:t>
      </w:r>
      <w:r w:rsidR="00E914C9" w:rsidRPr="0018325A">
        <w:rPr>
          <w:rFonts w:ascii="Arial" w:eastAsiaTheme="minorEastAsia" w:hAnsi="Arial" w:cs="Arial"/>
          <w:kern w:val="24"/>
          <w:sz w:val="24"/>
          <w:szCs w:val="24"/>
          <w:lang w:val="en-US"/>
        </w:rPr>
        <w:t xml:space="preserve"> to check pupils’ </w:t>
      </w:r>
      <w:r w:rsidR="00E914C9" w:rsidRPr="0018325A">
        <w:rPr>
          <w:rFonts w:ascii="Arial" w:eastAsiaTheme="minorEastAsia" w:hAnsi="Arial" w:cs="Arial"/>
          <w:b/>
          <w:bCs/>
          <w:kern w:val="24"/>
          <w:sz w:val="24"/>
          <w:szCs w:val="24"/>
          <w:lang w:val="en-US"/>
        </w:rPr>
        <w:t>component knowledge,</w:t>
      </w:r>
      <w:r w:rsidR="00E914C9" w:rsidRPr="0018325A">
        <w:rPr>
          <w:rFonts w:ascii="Arial" w:eastAsiaTheme="minorEastAsia" w:hAnsi="Arial" w:cs="Arial"/>
          <w:kern w:val="24"/>
          <w:sz w:val="24"/>
          <w:szCs w:val="24"/>
          <w:lang w:val="en-US"/>
        </w:rPr>
        <w:t xml:space="preserve"> and </w:t>
      </w:r>
      <w:r w:rsidR="00E914C9" w:rsidRPr="003B5EF3">
        <w:rPr>
          <w:rFonts w:ascii="Arial" w:eastAsiaTheme="minorEastAsia" w:hAnsi="Arial" w:cs="Arial"/>
          <w:b/>
          <w:bCs/>
          <w:kern w:val="24"/>
          <w:sz w:val="24"/>
          <w:szCs w:val="24"/>
          <w:lang w:val="en-US"/>
        </w:rPr>
        <w:t>longer</w:t>
      </w:r>
      <w:r w:rsidR="00E914C9" w:rsidRPr="0018325A">
        <w:rPr>
          <w:rFonts w:ascii="Arial" w:eastAsiaTheme="minorEastAsia" w:hAnsi="Arial" w:cs="Arial"/>
          <w:kern w:val="24"/>
          <w:sz w:val="24"/>
          <w:szCs w:val="24"/>
          <w:lang w:val="en-US"/>
        </w:rPr>
        <w:t xml:space="preserve"> </w:t>
      </w:r>
      <w:r w:rsidR="00E914C9" w:rsidRPr="003B5EF3">
        <w:rPr>
          <w:rFonts w:ascii="Arial" w:eastAsiaTheme="minorEastAsia" w:hAnsi="Arial" w:cs="Arial"/>
          <w:b/>
          <w:bCs/>
          <w:kern w:val="24"/>
          <w:sz w:val="24"/>
          <w:szCs w:val="24"/>
          <w:lang w:val="en-US"/>
        </w:rPr>
        <w:t>tasks</w:t>
      </w:r>
      <w:r w:rsidR="00E914C9" w:rsidRPr="0018325A">
        <w:rPr>
          <w:rFonts w:ascii="Arial" w:eastAsiaTheme="minorEastAsia" w:hAnsi="Arial" w:cs="Arial"/>
          <w:kern w:val="24"/>
          <w:sz w:val="24"/>
          <w:szCs w:val="24"/>
          <w:lang w:val="en-US"/>
        </w:rPr>
        <w:t xml:space="preserve"> that allow them to </w:t>
      </w:r>
      <w:r w:rsidR="00E914C9" w:rsidRPr="003B5EF3">
        <w:rPr>
          <w:rFonts w:ascii="Arial" w:eastAsiaTheme="minorEastAsia" w:hAnsi="Arial" w:cs="Arial"/>
          <w:b/>
          <w:bCs/>
          <w:kern w:val="24"/>
          <w:sz w:val="24"/>
          <w:szCs w:val="24"/>
          <w:lang w:val="en-US"/>
        </w:rPr>
        <w:t>apply</w:t>
      </w:r>
      <w:r w:rsidR="00E914C9" w:rsidRPr="0018325A">
        <w:rPr>
          <w:rFonts w:ascii="Arial" w:eastAsiaTheme="minorEastAsia" w:hAnsi="Arial" w:cs="Arial"/>
          <w:kern w:val="24"/>
          <w:sz w:val="24"/>
          <w:szCs w:val="24"/>
          <w:lang w:val="en-US"/>
        </w:rPr>
        <w:t xml:space="preserve"> what they ha</w:t>
      </w:r>
      <w:r w:rsidRPr="0018325A">
        <w:rPr>
          <w:rFonts w:ascii="Arial" w:eastAsiaTheme="minorEastAsia" w:hAnsi="Arial" w:cs="Arial"/>
          <w:kern w:val="24"/>
          <w:sz w:val="24"/>
          <w:szCs w:val="24"/>
          <w:lang w:val="en-US"/>
        </w:rPr>
        <w:t>ve</w:t>
      </w:r>
      <w:r w:rsidR="00E914C9" w:rsidRPr="0018325A">
        <w:rPr>
          <w:rFonts w:ascii="Arial" w:eastAsiaTheme="minorEastAsia" w:hAnsi="Arial" w:cs="Arial"/>
          <w:kern w:val="24"/>
          <w:sz w:val="24"/>
          <w:szCs w:val="24"/>
          <w:lang w:val="en-US"/>
        </w:rPr>
        <w:t xml:space="preserve"> learned to </w:t>
      </w:r>
      <w:r w:rsidR="00E914C9" w:rsidRPr="003B5EF3">
        <w:rPr>
          <w:rFonts w:ascii="Arial" w:eastAsiaTheme="minorEastAsia" w:hAnsi="Arial" w:cs="Arial"/>
          <w:b/>
          <w:bCs/>
          <w:kern w:val="24"/>
          <w:sz w:val="24"/>
          <w:szCs w:val="24"/>
          <w:lang w:val="en-US"/>
        </w:rPr>
        <w:t>answer geographical</w:t>
      </w:r>
      <w:r w:rsidR="00E914C9" w:rsidRPr="0018325A">
        <w:rPr>
          <w:rFonts w:ascii="Arial" w:eastAsiaTheme="minorEastAsia" w:hAnsi="Arial" w:cs="Arial"/>
          <w:kern w:val="24"/>
          <w:sz w:val="24"/>
          <w:szCs w:val="24"/>
          <w:lang w:val="en-US"/>
        </w:rPr>
        <w:t xml:space="preserve"> </w:t>
      </w:r>
      <w:r w:rsidR="00E914C9" w:rsidRPr="003B5EF3">
        <w:rPr>
          <w:rFonts w:ascii="Arial" w:eastAsiaTheme="minorEastAsia" w:hAnsi="Arial" w:cs="Arial"/>
          <w:b/>
          <w:bCs/>
          <w:kern w:val="24"/>
          <w:sz w:val="24"/>
          <w:szCs w:val="24"/>
          <w:lang w:val="en-US"/>
        </w:rPr>
        <w:t>questions.</w:t>
      </w:r>
    </w:p>
    <w:p w14:paraId="2A14AABE" w14:textId="009E8BDD" w:rsidR="00000DF1" w:rsidRPr="0018325A" w:rsidRDefault="00000DF1" w:rsidP="00EB3A1A">
      <w:pPr>
        <w:spacing w:line="216" w:lineRule="auto"/>
        <w:rPr>
          <w:rFonts w:ascii="Arial" w:eastAsia="Calibri" w:hAnsi="Arial"/>
          <w:kern w:val="24"/>
          <w:sz w:val="24"/>
          <w:szCs w:val="24"/>
        </w:rPr>
      </w:pPr>
      <w:r w:rsidRPr="0018325A">
        <w:rPr>
          <w:rFonts w:ascii="Arial" w:eastAsia="Calibri" w:hAnsi="Arial"/>
          <w:kern w:val="24"/>
          <w:sz w:val="24"/>
          <w:szCs w:val="24"/>
        </w:rPr>
        <w:t xml:space="preserve">This might include </w:t>
      </w:r>
      <w:r w:rsidRPr="0086479E">
        <w:rPr>
          <w:rFonts w:ascii="Arial" w:eastAsia="Calibri" w:hAnsi="Arial"/>
          <w:b/>
          <w:bCs/>
          <w:kern w:val="24"/>
          <w:sz w:val="24"/>
          <w:szCs w:val="24"/>
        </w:rPr>
        <w:t>short tests</w:t>
      </w:r>
      <w:r w:rsidRPr="0018325A">
        <w:rPr>
          <w:rFonts w:ascii="Arial" w:eastAsia="Calibri" w:hAnsi="Arial"/>
          <w:kern w:val="24"/>
          <w:sz w:val="24"/>
          <w:szCs w:val="24"/>
        </w:rPr>
        <w:t xml:space="preserve"> of specific knowledge, more </w:t>
      </w:r>
      <w:r w:rsidRPr="0086479E">
        <w:rPr>
          <w:rFonts w:ascii="Arial" w:eastAsia="Calibri" w:hAnsi="Arial"/>
          <w:b/>
          <w:bCs/>
          <w:kern w:val="24"/>
          <w:sz w:val="24"/>
          <w:szCs w:val="24"/>
        </w:rPr>
        <w:t>developed enquiries</w:t>
      </w:r>
      <w:r w:rsidRPr="0018325A">
        <w:rPr>
          <w:rFonts w:ascii="Arial" w:eastAsia="Calibri" w:hAnsi="Arial"/>
          <w:kern w:val="24"/>
          <w:sz w:val="24"/>
          <w:szCs w:val="24"/>
        </w:rPr>
        <w:t xml:space="preserve"> to assess conceptual understanding and skills, and perhaps occasional synoptic assessment, such as problem-solving or decision-making exercises. These can focus on the extent to which pupils can apply skills, link ideas together and move from the particular to the general, so demonstrating their progress as </w:t>
      </w:r>
      <w:r w:rsidRPr="00E926A3">
        <w:rPr>
          <w:rFonts w:ascii="Arial" w:eastAsia="Calibri" w:hAnsi="Arial"/>
          <w:b/>
          <w:bCs/>
          <w:kern w:val="24"/>
          <w:sz w:val="24"/>
          <w:szCs w:val="24"/>
        </w:rPr>
        <w:t>geographical</w:t>
      </w:r>
      <w:r w:rsidRPr="0018325A">
        <w:rPr>
          <w:rFonts w:ascii="Arial" w:eastAsia="Calibri" w:hAnsi="Arial"/>
          <w:kern w:val="24"/>
          <w:sz w:val="24"/>
          <w:szCs w:val="24"/>
        </w:rPr>
        <w:t xml:space="preserve"> </w:t>
      </w:r>
      <w:r w:rsidRPr="00E926A3">
        <w:rPr>
          <w:rFonts w:ascii="Arial" w:eastAsia="Calibri" w:hAnsi="Arial"/>
          <w:b/>
          <w:bCs/>
          <w:kern w:val="24"/>
          <w:sz w:val="24"/>
          <w:szCs w:val="24"/>
        </w:rPr>
        <w:t>thinkers.</w:t>
      </w:r>
    </w:p>
    <w:p w14:paraId="18DFBA84" w14:textId="763D766F" w:rsidR="00AD7B8A" w:rsidRPr="00F860DB" w:rsidRDefault="00F860DB" w:rsidP="00F860DB">
      <w:pPr>
        <w:spacing w:line="216" w:lineRule="auto"/>
        <w:rPr>
          <w:rFonts w:ascii="Arial" w:hAnsi="Arial" w:cs="Arial"/>
          <w:b/>
          <w:bCs/>
          <w:sz w:val="24"/>
          <w:szCs w:val="24"/>
        </w:rPr>
      </w:pPr>
      <w:r>
        <w:rPr>
          <w:rFonts w:ascii="Arial" w:eastAsia="Calibri" w:hAnsi="Arial"/>
          <w:b/>
          <w:bCs/>
          <w:kern w:val="24"/>
          <w:sz w:val="24"/>
          <w:szCs w:val="24"/>
        </w:rPr>
        <w:t xml:space="preserve">The </w:t>
      </w:r>
      <w:r w:rsidR="000C0888">
        <w:rPr>
          <w:rFonts w:ascii="Arial" w:eastAsia="Calibri" w:hAnsi="Arial"/>
          <w:b/>
          <w:bCs/>
          <w:kern w:val="24"/>
          <w:sz w:val="24"/>
          <w:szCs w:val="24"/>
        </w:rPr>
        <w:t>GA consider</w:t>
      </w:r>
      <w:r>
        <w:rPr>
          <w:rFonts w:ascii="Arial" w:eastAsia="Calibri" w:hAnsi="Arial"/>
          <w:b/>
          <w:bCs/>
          <w:kern w:val="24"/>
          <w:sz w:val="24"/>
          <w:szCs w:val="24"/>
        </w:rPr>
        <w:t>s</w:t>
      </w:r>
      <w:r w:rsidR="000C0888">
        <w:rPr>
          <w:rFonts w:ascii="Arial" w:eastAsia="Calibri" w:hAnsi="Arial"/>
          <w:b/>
          <w:bCs/>
          <w:kern w:val="24"/>
          <w:sz w:val="24"/>
          <w:szCs w:val="24"/>
        </w:rPr>
        <w:t xml:space="preserve"> that there are 3 aspects of achievement in Geography and</w:t>
      </w:r>
      <w:r w:rsidR="00AD7B8A">
        <w:rPr>
          <w:rFonts w:ascii="Arial" w:eastAsia="Calibri" w:hAnsi="Arial"/>
          <w:b/>
          <w:bCs/>
          <w:kern w:val="24"/>
          <w:sz w:val="24"/>
          <w:szCs w:val="24"/>
        </w:rPr>
        <w:t>, within these, 5 dimensions of progress.</w:t>
      </w:r>
    </w:p>
    <w:p w14:paraId="1FB63FEF" w14:textId="5EE47750" w:rsidR="009C2D91" w:rsidRPr="00F860DB" w:rsidRDefault="009C2D91" w:rsidP="009C2D91">
      <w:pPr>
        <w:pStyle w:val="NormalWeb"/>
        <w:spacing w:before="200" w:beforeAutospacing="0" w:after="0" w:afterAutospacing="0" w:line="216" w:lineRule="auto"/>
        <w:ind w:left="360" w:hanging="360"/>
        <w:rPr>
          <w:rFonts w:ascii="Arial" w:hAnsi="Arial" w:cs="Arial"/>
        </w:rPr>
      </w:pPr>
      <w:r w:rsidRPr="00F860DB">
        <w:rPr>
          <w:rFonts w:ascii="Arial" w:eastAsiaTheme="minorEastAsia" w:hAnsi="Arial" w:cs="Arial"/>
          <w:b/>
          <w:bCs/>
          <w:kern w:val="24"/>
        </w:rPr>
        <w:t>Contextual world knowledge</w:t>
      </w:r>
    </w:p>
    <w:p w14:paraId="2DBF7371" w14:textId="77777777" w:rsidR="009C2D91" w:rsidRPr="00F860DB" w:rsidRDefault="009C2D91" w:rsidP="009C2D91">
      <w:pPr>
        <w:pStyle w:val="ListParagraph"/>
        <w:numPr>
          <w:ilvl w:val="0"/>
          <w:numId w:val="14"/>
        </w:numPr>
        <w:spacing w:line="216" w:lineRule="auto"/>
        <w:rPr>
          <w:rFonts w:ascii="Arial" w:hAnsi="Arial" w:cs="Arial"/>
        </w:rPr>
      </w:pPr>
      <w:r w:rsidRPr="00F860DB">
        <w:rPr>
          <w:rFonts w:ascii="Arial" w:eastAsiaTheme="minorEastAsia" w:hAnsi="Arial" w:cs="Arial"/>
          <w:kern w:val="24"/>
        </w:rPr>
        <w:t>Demonstrating greater fluency with world knowledge by drawing on increasing breadth and depth of content and contexts.</w:t>
      </w:r>
    </w:p>
    <w:p w14:paraId="24BC71B2" w14:textId="77777777" w:rsidR="009C2D91" w:rsidRPr="00F860DB" w:rsidRDefault="009C2D91" w:rsidP="009C2D91">
      <w:pPr>
        <w:pStyle w:val="NormalWeb"/>
        <w:spacing w:before="200" w:beforeAutospacing="0" w:after="0" w:afterAutospacing="0" w:line="216" w:lineRule="auto"/>
        <w:ind w:left="360" w:hanging="360"/>
        <w:rPr>
          <w:rFonts w:ascii="Arial" w:hAnsi="Arial" w:cs="Arial"/>
        </w:rPr>
      </w:pPr>
      <w:r w:rsidRPr="00F860DB">
        <w:rPr>
          <w:rFonts w:ascii="Arial" w:eastAsiaTheme="minorEastAsia" w:hAnsi="Arial" w:cs="Arial"/>
          <w:b/>
          <w:bCs/>
          <w:kern w:val="24"/>
        </w:rPr>
        <w:t>Understanding</w:t>
      </w:r>
    </w:p>
    <w:p w14:paraId="6C62839E" w14:textId="6F40C4AA" w:rsidR="009C2D91" w:rsidRPr="00F860DB" w:rsidRDefault="009C2D91" w:rsidP="009C2D91">
      <w:pPr>
        <w:pStyle w:val="ListParagraph"/>
        <w:numPr>
          <w:ilvl w:val="0"/>
          <w:numId w:val="15"/>
        </w:numPr>
        <w:spacing w:line="216" w:lineRule="auto"/>
        <w:rPr>
          <w:rFonts w:ascii="Arial" w:hAnsi="Arial" w:cs="Arial"/>
        </w:rPr>
      </w:pPr>
      <w:r w:rsidRPr="00F860DB">
        <w:rPr>
          <w:rFonts w:ascii="Arial" w:eastAsiaTheme="minorEastAsia" w:hAnsi="Arial" w:cs="Arial"/>
          <w:kern w:val="24"/>
        </w:rPr>
        <w:t>Extending from the familiar and concrete to the unfamiliar and abstract. (scale)</w:t>
      </w:r>
    </w:p>
    <w:p w14:paraId="1A6028F4" w14:textId="44C88C8A" w:rsidR="009C2D91" w:rsidRPr="00F860DB" w:rsidRDefault="009C2D91" w:rsidP="009C2D91">
      <w:pPr>
        <w:pStyle w:val="ListParagraph"/>
        <w:numPr>
          <w:ilvl w:val="0"/>
          <w:numId w:val="15"/>
        </w:numPr>
        <w:spacing w:line="216" w:lineRule="auto"/>
        <w:rPr>
          <w:rFonts w:ascii="Arial" w:hAnsi="Arial" w:cs="Arial"/>
        </w:rPr>
      </w:pPr>
      <w:r w:rsidRPr="00F860DB">
        <w:rPr>
          <w:rFonts w:ascii="Arial" w:eastAsiaTheme="minorEastAsia" w:hAnsi="Arial" w:cs="Arial"/>
          <w:kern w:val="24"/>
        </w:rPr>
        <w:t xml:space="preserve">Making greater sense of the world by organising and connecting information and ideas about people, places, </w:t>
      </w:r>
      <w:proofErr w:type="gramStart"/>
      <w:r w:rsidRPr="00F860DB">
        <w:rPr>
          <w:rFonts w:ascii="Arial" w:eastAsiaTheme="minorEastAsia" w:hAnsi="Arial" w:cs="Arial"/>
          <w:kern w:val="24"/>
        </w:rPr>
        <w:t>processes</w:t>
      </w:r>
      <w:proofErr w:type="gramEnd"/>
      <w:r w:rsidRPr="00F860DB">
        <w:rPr>
          <w:rFonts w:ascii="Arial" w:eastAsiaTheme="minorEastAsia" w:hAnsi="Arial" w:cs="Arial"/>
          <w:kern w:val="24"/>
        </w:rPr>
        <w:t xml:space="preserve"> and environments.</w:t>
      </w:r>
    </w:p>
    <w:p w14:paraId="760FE97C" w14:textId="77777777" w:rsidR="009C2D91" w:rsidRPr="00F860DB" w:rsidRDefault="009C2D91" w:rsidP="009C2D91">
      <w:pPr>
        <w:pStyle w:val="ListParagraph"/>
        <w:numPr>
          <w:ilvl w:val="0"/>
          <w:numId w:val="15"/>
        </w:numPr>
        <w:spacing w:line="216" w:lineRule="auto"/>
        <w:rPr>
          <w:rFonts w:ascii="Arial" w:hAnsi="Arial" w:cs="Arial"/>
        </w:rPr>
      </w:pPr>
      <w:r w:rsidRPr="00F860DB">
        <w:rPr>
          <w:rFonts w:ascii="Arial" w:eastAsiaTheme="minorEastAsia" w:hAnsi="Arial" w:cs="Arial"/>
          <w:kern w:val="24"/>
        </w:rPr>
        <w:t xml:space="preserve">Working with more complex information about the world, including the relevance of people’s attitudes, </w:t>
      </w:r>
      <w:proofErr w:type="gramStart"/>
      <w:r w:rsidRPr="00F860DB">
        <w:rPr>
          <w:rFonts w:ascii="Arial" w:eastAsiaTheme="minorEastAsia" w:hAnsi="Arial" w:cs="Arial"/>
          <w:kern w:val="24"/>
        </w:rPr>
        <w:t>values</w:t>
      </w:r>
      <w:proofErr w:type="gramEnd"/>
      <w:r w:rsidRPr="00F860DB">
        <w:rPr>
          <w:rFonts w:ascii="Arial" w:eastAsiaTheme="minorEastAsia" w:hAnsi="Arial" w:cs="Arial"/>
          <w:kern w:val="24"/>
        </w:rPr>
        <w:t xml:space="preserve"> and beliefs.</w:t>
      </w:r>
    </w:p>
    <w:p w14:paraId="5B7D39E0" w14:textId="6285AE4F" w:rsidR="009C2D91" w:rsidRPr="00F860DB" w:rsidRDefault="009C2D91" w:rsidP="009C2D91">
      <w:pPr>
        <w:pStyle w:val="NormalWeb"/>
        <w:spacing w:before="200" w:beforeAutospacing="0" w:after="0" w:afterAutospacing="0" w:line="216" w:lineRule="auto"/>
        <w:ind w:left="360" w:hanging="360"/>
        <w:rPr>
          <w:rFonts w:ascii="Arial" w:hAnsi="Arial" w:cs="Arial"/>
        </w:rPr>
      </w:pPr>
      <w:r w:rsidRPr="00F860DB">
        <w:rPr>
          <w:rFonts w:ascii="Arial" w:eastAsiaTheme="minorEastAsia" w:hAnsi="Arial" w:cs="Arial"/>
          <w:b/>
          <w:bCs/>
          <w:kern w:val="24"/>
        </w:rPr>
        <w:t>Geographical enquiry and skills</w:t>
      </w:r>
    </w:p>
    <w:p w14:paraId="6E221BB7" w14:textId="5554F383" w:rsidR="009C2D91" w:rsidRPr="00F860DB" w:rsidRDefault="009C2D91" w:rsidP="009C2D91">
      <w:pPr>
        <w:pStyle w:val="ListParagraph"/>
        <w:numPr>
          <w:ilvl w:val="0"/>
          <w:numId w:val="16"/>
        </w:numPr>
        <w:spacing w:line="216" w:lineRule="auto"/>
        <w:rPr>
          <w:rFonts w:ascii="Arial" w:hAnsi="Arial" w:cs="Arial"/>
        </w:rPr>
      </w:pPr>
      <w:r w:rsidRPr="00F860DB">
        <w:rPr>
          <w:rFonts w:ascii="Arial" w:eastAsiaTheme="minorEastAsia" w:hAnsi="Arial" w:cs="Arial"/>
          <w:kern w:val="24"/>
        </w:rPr>
        <w:t>Increasing the range and accuracy of pupils’ investigative skills</w:t>
      </w:r>
      <w:r w:rsidR="00E134D6">
        <w:rPr>
          <w:rFonts w:ascii="Arial" w:eastAsiaTheme="minorEastAsia" w:hAnsi="Arial" w:cs="Arial"/>
          <w:kern w:val="24"/>
        </w:rPr>
        <w:t xml:space="preserve"> </w:t>
      </w:r>
      <w:r w:rsidRPr="00F860DB">
        <w:rPr>
          <w:rFonts w:ascii="Arial" w:eastAsiaTheme="minorEastAsia" w:hAnsi="Arial" w:cs="Arial"/>
          <w:kern w:val="24"/>
        </w:rPr>
        <w:t>and advancing their ability to select and apply these with increasing independence to geographical enquiry.</w:t>
      </w:r>
    </w:p>
    <w:p w14:paraId="77C1E4A1" w14:textId="1E4D5ECD" w:rsidR="00573855" w:rsidRDefault="00573855" w:rsidP="00573855">
      <w:pPr>
        <w:pStyle w:val="NormalWeb"/>
        <w:spacing w:before="200" w:beforeAutospacing="0" w:after="0" w:afterAutospacing="0" w:line="216" w:lineRule="auto"/>
        <w:ind w:left="173"/>
        <w:rPr>
          <w:rFonts w:ascii="Arial" w:eastAsiaTheme="minorEastAsia" w:hAnsi="Arial" w:cs="Arial"/>
          <w:color w:val="44546A" w:themeColor="text2"/>
          <w:kern w:val="24"/>
          <w:lang w:val="en-US"/>
        </w:rPr>
      </w:pPr>
    </w:p>
    <w:p w14:paraId="24BD5B1C" w14:textId="193A96F9" w:rsidR="000274F9" w:rsidRPr="00AD1557" w:rsidRDefault="00262B48" w:rsidP="00573855">
      <w:pPr>
        <w:pStyle w:val="NormalWeb"/>
        <w:spacing w:before="200" w:beforeAutospacing="0" w:after="0" w:afterAutospacing="0" w:line="216" w:lineRule="auto"/>
        <w:ind w:left="173"/>
        <w:rPr>
          <w:rFonts w:ascii="Arial" w:eastAsiaTheme="minorEastAsia" w:hAnsi="Arial" w:cs="Arial"/>
          <w:b/>
          <w:bCs/>
          <w:color w:val="44546A" w:themeColor="text2"/>
          <w:kern w:val="24"/>
          <w:lang w:val="en-US"/>
        </w:rPr>
      </w:pPr>
      <w:r>
        <w:rPr>
          <w:noProof/>
        </w:rPr>
        <w:drawing>
          <wp:anchor distT="0" distB="0" distL="114300" distR="114300" simplePos="0" relativeHeight="251659264" behindDoc="1" locked="0" layoutInCell="1" allowOverlap="1" wp14:anchorId="1974D835" wp14:editId="6C6A2C5A">
            <wp:simplePos x="0" y="0"/>
            <wp:positionH relativeFrom="margin">
              <wp:align>left</wp:align>
            </wp:positionH>
            <wp:positionV relativeFrom="paragraph">
              <wp:posOffset>127000</wp:posOffset>
            </wp:positionV>
            <wp:extent cx="4239895" cy="3181350"/>
            <wp:effectExtent l="0" t="0" r="8255" b="0"/>
            <wp:wrapTight wrapText="bothSides">
              <wp:wrapPolygon edited="0">
                <wp:start x="0" y="0"/>
                <wp:lineTo x="0" y="21471"/>
                <wp:lineTo x="21545" y="21471"/>
                <wp:lineTo x="21545" y="0"/>
                <wp:lineTo x="0" y="0"/>
              </wp:wrapPolygon>
            </wp:wrapTight>
            <wp:docPr id="4" name="Picture 3">
              <a:extLst xmlns:a="http://schemas.openxmlformats.org/drawingml/2006/main">
                <a:ext uri="{FF2B5EF4-FFF2-40B4-BE49-F238E27FC236}">
                  <a16:creationId xmlns:a16="http://schemas.microsoft.com/office/drawing/2014/main" id="{619E23E3-0B35-95C6-0784-5FA594CFF1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9E23E3-0B35-95C6-0784-5FA594CFF1EA}"/>
                        </a:ext>
                      </a:extLst>
                    </pic:cNvPr>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4247496" cy="3186637"/>
                    </a:xfrm>
                    <a:prstGeom prst="rect">
                      <a:avLst/>
                    </a:prstGeom>
                  </pic:spPr>
                </pic:pic>
              </a:graphicData>
            </a:graphic>
            <wp14:sizeRelH relativeFrom="page">
              <wp14:pctWidth>0</wp14:pctWidth>
            </wp14:sizeRelH>
            <wp14:sizeRelV relativeFrom="page">
              <wp14:pctHeight>0</wp14:pctHeight>
            </wp14:sizeRelV>
          </wp:anchor>
        </w:drawing>
      </w:r>
      <w:r w:rsidR="0061311F" w:rsidRPr="00AD1557">
        <w:rPr>
          <w:rFonts w:ascii="Arial" w:eastAsiaTheme="minorEastAsia" w:hAnsi="Arial" w:cs="Arial"/>
          <w:b/>
          <w:bCs/>
          <w:color w:val="44546A" w:themeColor="text2"/>
          <w:kern w:val="24"/>
          <w:lang w:val="en-US"/>
        </w:rPr>
        <w:t>The Curriculum is the Progression Model</w:t>
      </w:r>
    </w:p>
    <w:p w14:paraId="01DE579D" w14:textId="10CABE29" w:rsidR="00573855" w:rsidRPr="00573855" w:rsidRDefault="00573855" w:rsidP="00573855">
      <w:pPr>
        <w:pStyle w:val="NormalWeb"/>
        <w:spacing w:before="200" w:beforeAutospacing="0" w:after="0" w:afterAutospacing="0" w:line="216" w:lineRule="auto"/>
        <w:ind w:left="173"/>
        <w:rPr>
          <w:rFonts w:ascii="Arial" w:hAnsi="Arial" w:cs="Arial"/>
        </w:rPr>
      </w:pPr>
      <w:r w:rsidRPr="00573855">
        <w:rPr>
          <w:rFonts w:ascii="Arial" w:eastAsiaTheme="minorEastAsia" w:hAnsi="Arial" w:cs="Arial"/>
          <w:color w:val="44546A" w:themeColor="text2"/>
          <w:kern w:val="24"/>
          <w:lang w:val="en-US"/>
        </w:rPr>
        <w:t>The curriculum is a route planned across a subject’s landscape towards a given destination. The destination- the knowledge to succeed- can be the same, but the routes can be varied.</w:t>
      </w:r>
    </w:p>
    <w:p w14:paraId="3329C964" w14:textId="22411309" w:rsidR="00E3416B" w:rsidRPr="00E3416B" w:rsidRDefault="00E3416B">
      <w:pPr>
        <w:rPr>
          <w:rFonts w:ascii="Arial" w:hAnsi="Arial" w:cs="Arial"/>
          <w:b/>
          <w:bCs/>
          <w:sz w:val="24"/>
          <w:szCs w:val="24"/>
        </w:rPr>
      </w:pPr>
    </w:p>
    <w:sectPr w:rsidR="00E3416B" w:rsidRPr="00E34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8C"/>
    <w:multiLevelType w:val="hybridMultilevel"/>
    <w:tmpl w:val="B2AE6B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1D71"/>
    <w:multiLevelType w:val="hybridMultilevel"/>
    <w:tmpl w:val="57A238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7426"/>
    <w:multiLevelType w:val="hybridMultilevel"/>
    <w:tmpl w:val="3B4884D2"/>
    <w:lvl w:ilvl="0" w:tplc="12E404A2">
      <w:start w:val="1"/>
      <w:numFmt w:val="bullet"/>
      <w:lvlText w:val="•"/>
      <w:lvlJc w:val="left"/>
      <w:pPr>
        <w:tabs>
          <w:tab w:val="num" w:pos="720"/>
        </w:tabs>
        <w:ind w:left="720" w:hanging="360"/>
      </w:pPr>
      <w:rPr>
        <w:rFonts w:ascii="Arial" w:hAnsi="Arial" w:hint="default"/>
      </w:rPr>
    </w:lvl>
    <w:lvl w:ilvl="1" w:tplc="0A0CB974" w:tentative="1">
      <w:start w:val="1"/>
      <w:numFmt w:val="bullet"/>
      <w:lvlText w:val="•"/>
      <w:lvlJc w:val="left"/>
      <w:pPr>
        <w:tabs>
          <w:tab w:val="num" w:pos="1440"/>
        </w:tabs>
        <w:ind w:left="1440" w:hanging="360"/>
      </w:pPr>
      <w:rPr>
        <w:rFonts w:ascii="Arial" w:hAnsi="Arial" w:hint="default"/>
      </w:rPr>
    </w:lvl>
    <w:lvl w:ilvl="2" w:tplc="496AD03C" w:tentative="1">
      <w:start w:val="1"/>
      <w:numFmt w:val="bullet"/>
      <w:lvlText w:val="•"/>
      <w:lvlJc w:val="left"/>
      <w:pPr>
        <w:tabs>
          <w:tab w:val="num" w:pos="2160"/>
        </w:tabs>
        <w:ind w:left="2160" w:hanging="360"/>
      </w:pPr>
      <w:rPr>
        <w:rFonts w:ascii="Arial" w:hAnsi="Arial" w:hint="default"/>
      </w:rPr>
    </w:lvl>
    <w:lvl w:ilvl="3" w:tplc="088E8B90" w:tentative="1">
      <w:start w:val="1"/>
      <w:numFmt w:val="bullet"/>
      <w:lvlText w:val="•"/>
      <w:lvlJc w:val="left"/>
      <w:pPr>
        <w:tabs>
          <w:tab w:val="num" w:pos="2880"/>
        </w:tabs>
        <w:ind w:left="2880" w:hanging="360"/>
      </w:pPr>
      <w:rPr>
        <w:rFonts w:ascii="Arial" w:hAnsi="Arial" w:hint="default"/>
      </w:rPr>
    </w:lvl>
    <w:lvl w:ilvl="4" w:tplc="802E04B8" w:tentative="1">
      <w:start w:val="1"/>
      <w:numFmt w:val="bullet"/>
      <w:lvlText w:val="•"/>
      <w:lvlJc w:val="left"/>
      <w:pPr>
        <w:tabs>
          <w:tab w:val="num" w:pos="3600"/>
        </w:tabs>
        <w:ind w:left="3600" w:hanging="360"/>
      </w:pPr>
      <w:rPr>
        <w:rFonts w:ascii="Arial" w:hAnsi="Arial" w:hint="default"/>
      </w:rPr>
    </w:lvl>
    <w:lvl w:ilvl="5" w:tplc="76BA47B6" w:tentative="1">
      <w:start w:val="1"/>
      <w:numFmt w:val="bullet"/>
      <w:lvlText w:val="•"/>
      <w:lvlJc w:val="left"/>
      <w:pPr>
        <w:tabs>
          <w:tab w:val="num" w:pos="4320"/>
        </w:tabs>
        <w:ind w:left="4320" w:hanging="360"/>
      </w:pPr>
      <w:rPr>
        <w:rFonts w:ascii="Arial" w:hAnsi="Arial" w:hint="default"/>
      </w:rPr>
    </w:lvl>
    <w:lvl w:ilvl="6" w:tplc="819825BA" w:tentative="1">
      <w:start w:val="1"/>
      <w:numFmt w:val="bullet"/>
      <w:lvlText w:val="•"/>
      <w:lvlJc w:val="left"/>
      <w:pPr>
        <w:tabs>
          <w:tab w:val="num" w:pos="5040"/>
        </w:tabs>
        <w:ind w:left="5040" w:hanging="360"/>
      </w:pPr>
      <w:rPr>
        <w:rFonts w:ascii="Arial" w:hAnsi="Arial" w:hint="default"/>
      </w:rPr>
    </w:lvl>
    <w:lvl w:ilvl="7" w:tplc="9286A484" w:tentative="1">
      <w:start w:val="1"/>
      <w:numFmt w:val="bullet"/>
      <w:lvlText w:val="•"/>
      <w:lvlJc w:val="left"/>
      <w:pPr>
        <w:tabs>
          <w:tab w:val="num" w:pos="5760"/>
        </w:tabs>
        <w:ind w:left="5760" w:hanging="360"/>
      </w:pPr>
      <w:rPr>
        <w:rFonts w:ascii="Arial" w:hAnsi="Arial" w:hint="default"/>
      </w:rPr>
    </w:lvl>
    <w:lvl w:ilvl="8" w:tplc="E7261B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A386D"/>
    <w:multiLevelType w:val="hybridMultilevel"/>
    <w:tmpl w:val="D0F85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675B3"/>
    <w:multiLevelType w:val="hybridMultilevel"/>
    <w:tmpl w:val="66E4BD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33CA6"/>
    <w:multiLevelType w:val="hybridMultilevel"/>
    <w:tmpl w:val="F10AC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23D45"/>
    <w:multiLevelType w:val="hybridMultilevel"/>
    <w:tmpl w:val="5F969682"/>
    <w:lvl w:ilvl="0" w:tplc="8AF676A8">
      <w:start w:val="1"/>
      <w:numFmt w:val="bullet"/>
      <w:lvlText w:val="•"/>
      <w:lvlJc w:val="left"/>
      <w:pPr>
        <w:tabs>
          <w:tab w:val="num" w:pos="720"/>
        </w:tabs>
        <w:ind w:left="720" w:hanging="360"/>
      </w:pPr>
      <w:rPr>
        <w:rFonts w:ascii="Arial" w:hAnsi="Arial" w:hint="default"/>
      </w:rPr>
    </w:lvl>
    <w:lvl w:ilvl="1" w:tplc="9CFCDC9E" w:tentative="1">
      <w:start w:val="1"/>
      <w:numFmt w:val="bullet"/>
      <w:lvlText w:val="•"/>
      <w:lvlJc w:val="left"/>
      <w:pPr>
        <w:tabs>
          <w:tab w:val="num" w:pos="1440"/>
        </w:tabs>
        <w:ind w:left="1440" w:hanging="360"/>
      </w:pPr>
      <w:rPr>
        <w:rFonts w:ascii="Arial" w:hAnsi="Arial" w:hint="default"/>
      </w:rPr>
    </w:lvl>
    <w:lvl w:ilvl="2" w:tplc="5D5E5DA0" w:tentative="1">
      <w:start w:val="1"/>
      <w:numFmt w:val="bullet"/>
      <w:lvlText w:val="•"/>
      <w:lvlJc w:val="left"/>
      <w:pPr>
        <w:tabs>
          <w:tab w:val="num" w:pos="2160"/>
        </w:tabs>
        <w:ind w:left="2160" w:hanging="360"/>
      </w:pPr>
      <w:rPr>
        <w:rFonts w:ascii="Arial" w:hAnsi="Arial" w:hint="default"/>
      </w:rPr>
    </w:lvl>
    <w:lvl w:ilvl="3" w:tplc="16D8BEC0" w:tentative="1">
      <w:start w:val="1"/>
      <w:numFmt w:val="bullet"/>
      <w:lvlText w:val="•"/>
      <w:lvlJc w:val="left"/>
      <w:pPr>
        <w:tabs>
          <w:tab w:val="num" w:pos="2880"/>
        </w:tabs>
        <w:ind w:left="2880" w:hanging="360"/>
      </w:pPr>
      <w:rPr>
        <w:rFonts w:ascii="Arial" w:hAnsi="Arial" w:hint="default"/>
      </w:rPr>
    </w:lvl>
    <w:lvl w:ilvl="4" w:tplc="616A9F38" w:tentative="1">
      <w:start w:val="1"/>
      <w:numFmt w:val="bullet"/>
      <w:lvlText w:val="•"/>
      <w:lvlJc w:val="left"/>
      <w:pPr>
        <w:tabs>
          <w:tab w:val="num" w:pos="3600"/>
        </w:tabs>
        <w:ind w:left="3600" w:hanging="360"/>
      </w:pPr>
      <w:rPr>
        <w:rFonts w:ascii="Arial" w:hAnsi="Arial" w:hint="default"/>
      </w:rPr>
    </w:lvl>
    <w:lvl w:ilvl="5" w:tplc="BA0E2A32" w:tentative="1">
      <w:start w:val="1"/>
      <w:numFmt w:val="bullet"/>
      <w:lvlText w:val="•"/>
      <w:lvlJc w:val="left"/>
      <w:pPr>
        <w:tabs>
          <w:tab w:val="num" w:pos="4320"/>
        </w:tabs>
        <w:ind w:left="4320" w:hanging="360"/>
      </w:pPr>
      <w:rPr>
        <w:rFonts w:ascii="Arial" w:hAnsi="Arial" w:hint="default"/>
      </w:rPr>
    </w:lvl>
    <w:lvl w:ilvl="6" w:tplc="14B859C6" w:tentative="1">
      <w:start w:val="1"/>
      <w:numFmt w:val="bullet"/>
      <w:lvlText w:val="•"/>
      <w:lvlJc w:val="left"/>
      <w:pPr>
        <w:tabs>
          <w:tab w:val="num" w:pos="5040"/>
        </w:tabs>
        <w:ind w:left="5040" w:hanging="360"/>
      </w:pPr>
      <w:rPr>
        <w:rFonts w:ascii="Arial" w:hAnsi="Arial" w:hint="default"/>
      </w:rPr>
    </w:lvl>
    <w:lvl w:ilvl="7" w:tplc="89DE6AD2" w:tentative="1">
      <w:start w:val="1"/>
      <w:numFmt w:val="bullet"/>
      <w:lvlText w:val="•"/>
      <w:lvlJc w:val="left"/>
      <w:pPr>
        <w:tabs>
          <w:tab w:val="num" w:pos="5760"/>
        </w:tabs>
        <w:ind w:left="5760" w:hanging="360"/>
      </w:pPr>
      <w:rPr>
        <w:rFonts w:ascii="Arial" w:hAnsi="Arial" w:hint="default"/>
      </w:rPr>
    </w:lvl>
    <w:lvl w:ilvl="8" w:tplc="6D0A8E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8B5752"/>
    <w:multiLevelType w:val="hybridMultilevel"/>
    <w:tmpl w:val="5CC6B182"/>
    <w:lvl w:ilvl="0" w:tplc="3AECD7CC">
      <w:start w:val="1"/>
      <w:numFmt w:val="bullet"/>
      <w:lvlText w:val="•"/>
      <w:lvlJc w:val="left"/>
      <w:pPr>
        <w:tabs>
          <w:tab w:val="num" w:pos="720"/>
        </w:tabs>
        <w:ind w:left="720" w:hanging="360"/>
      </w:pPr>
      <w:rPr>
        <w:rFonts w:ascii="Arial" w:hAnsi="Arial" w:hint="default"/>
      </w:rPr>
    </w:lvl>
    <w:lvl w:ilvl="1" w:tplc="6CDA6C0A" w:tentative="1">
      <w:start w:val="1"/>
      <w:numFmt w:val="bullet"/>
      <w:lvlText w:val="•"/>
      <w:lvlJc w:val="left"/>
      <w:pPr>
        <w:tabs>
          <w:tab w:val="num" w:pos="1440"/>
        </w:tabs>
        <w:ind w:left="1440" w:hanging="360"/>
      </w:pPr>
      <w:rPr>
        <w:rFonts w:ascii="Arial" w:hAnsi="Arial" w:hint="default"/>
      </w:rPr>
    </w:lvl>
    <w:lvl w:ilvl="2" w:tplc="4880A7C6">
      <w:start w:val="1"/>
      <w:numFmt w:val="bullet"/>
      <w:lvlText w:val="•"/>
      <w:lvlJc w:val="left"/>
      <w:pPr>
        <w:tabs>
          <w:tab w:val="num" w:pos="2160"/>
        </w:tabs>
        <w:ind w:left="2160" w:hanging="360"/>
      </w:pPr>
      <w:rPr>
        <w:rFonts w:ascii="Arial" w:hAnsi="Arial" w:hint="default"/>
      </w:rPr>
    </w:lvl>
    <w:lvl w:ilvl="3" w:tplc="C4766DAC" w:tentative="1">
      <w:start w:val="1"/>
      <w:numFmt w:val="bullet"/>
      <w:lvlText w:val="•"/>
      <w:lvlJc w:val="left"/>
      <w:pPr>
        <w:tabs>
          <w:tab w:val="num" w:pos="2880"/>
        </w:tabs>
        <w:ind w:left="2880" w:hanging="360"/>
      </w:pPr>
      <w:rPr>
        <w:rFonts w:ascii="Arial" w:hAnsi="Arial" w:hint="default"/>
      </w:rPr>
    </w:lvl>
    <w:lvl w:ilvl="4" w:tplc="ED768F52" w:tentative="1">
      <w:start w:val="1"/>
      <w:numFmt w:val="bullet"/>
      <w:lvlText w:val="•"/>
      <w:lvlJc w:val="left"/>
      <w:pPr>
        <w:tabs>
          <w:tab w:val="num" w:pos="3600"/>
        </w:tabs>
        <w:ind w:left="3600" w:hanging="360"/>
      </w:pPr>
      <w:rPr>
        <w:rFonts w:ascii="Arial" w:hAnsi="Arial" w:hint="default"/>
      </w:rPr>
    </w:lvl>
    <w:lvl w:ilvl="5" w:tplc="E3DE4C2E" w:tentative="1">
      <w:start w:val="1"/>
      <w:numFmt w:val="bullet"/>
      <w:lvlText w:val="•"/>
      <w:lvlJc w:val="left"/>
      <w:pPr>
        <w:tabs>
          <w:tab w:val="num" w:pos="4320"/>
        </w:tabs>
        <w:ind w:left="4320" w:hanging="360"/>
      </w:pPr>
      <w:rPr>
        <w:rFonts w:ascii="Arial" w:hAnsi="Arial" w:hint="default"/>
      </w:rPr>
    </w:lvl>
    <w:lvl w:ilvl="6" w:tplc="ED4C1B88" w:tentative="1">
      <w:start w:val="1"/>
      <w:numFmt w:val="bullet"/>
      <w:lvlText w:val="•"/>
      <w:lvlJc w:val="left"/>
      <w:pPr>
        <w:tabs>
          <w:tab w:val="num" w:pos="5040"/>
        </w:tabs>
        <w:ind w:left="5040" w:hanging="360"/>
      </w:pPr>
      <w:rPr>
        <w:rFonts w:ascii="Arial" w:hAnsi="Arial" w:hint="default"/>
      </w:rPr>
    </w:lvl>
    <w:lvl w:ilvl="7" w:tplc="9968A704" w:tentative="1">
      <w:start w:val="1"/>
      <w:numFmt w:val="bullet"/>
      <w:lvlText w:val="•"/>
      <w:lvlJc w:val="left"/>
      <w:pPr>
        <w:tabs>
          <w:tab w:val="num" w:pos="5760"/>
        </w:tabs>
        <w:ind w:left="5760" w:hanging="360"/>
      </w:pPr>
      <w:rPr>
        <w:rFonts w:ascii="Arial" w:hAnsi="Arial" w:hint="default"/>
      </w:rPr>
    </w:lvl>
    <w:lvl w:ilvl="8" w:tplc="D4BEFB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321DE"/>
    <w:multiLevelType w:val="hybridMultilevel"/>
    <w:tmpl w:val="0CBCEA04"/>
    <w:lvl w:ilvl="0" w:tplc="3FFE5164">
      <w:start w:val="1"/>
      <w:numFmt w:val="bullet"/>
      <w:lvlText w:val="•"/>
      <w:lvlJc w:val="left"/>
      <w:pPr>
        <w:tabs>
          <w:tab w:val="num" w:pos="720"/>
        </w:tabs>
        <w:ind w:left="720" w:hanging="360"/>
      </w:pPr>
      <w:rPr>
        <w:rFonts w:ascii="Arial" w:hAnsi="Arial" w:hint="default"/>
      </w:rPr>
    </w:lvl>
    <w:lvl w:ilvl="1" w:tplc="DC46E81A" w:tentative="1">
      <w:start w:val="1"/>
      <w:numFmt w:val="bullet"/>
      <w:lvlText w:val="•"/>
      <w:lvlJc w:val="left"/>
      <w:pPr>
        <w:tabs>
          <w:tab w:val="num" w:pos="1440"/>
        </w:tabs>
        <w:ind w:left="1440" w:hanging="360"/>
      </w:pPr>
      <w:rPr>
        <w:rFonts w:ascii="Arial" w:hAnsi="Arial" w:hint="default"/>
      </w:rPr>
    </w:lvl>
    <w:lvl w:ilvl="2" w:tplc="EDEAE4D2" w:tentative="1">
      <w:start w:val="1"/>
      <w:numFmt w:val="bullet"/>
      <w:lvlText w:val="•"/>
      <w:lvlJc w:val="left"/>
      <w:pPr>
        <w:tabs>
          <w:tab w:val="num" w:pos="2160"/>
        </w:tabs>
        <w:ind w:left="2160" w:hanging="360"/>
      </w:pPr>
      <w:rPr>
        <w:rFonts w:ascii="Arial" w:hAnsi="Arial" w:hint="default"/>
      </w:rPr>
    </w:lvl>
    <w:lvl w:ilvl="3" w:tplc="D0FE3EE6" w:tentative="1">
      <w:start w:val="1"/>
      <w:numFmt w:val="bullet"/>
      <w:lvlText w:val="•"/>
      <w:lvlJc w:val="left"/>
      <w:pPr>
        <w:tabs>
          <w:tab w:val="num" w:pos="2880"/>
        </w:tabs>
        <w:ind w:left="2880" w:hanging="360"/>
      </w:pPr>
      <w:rPr>
        <w:rFonts w:ascii="Arial" w:hAnsi="Arial" w:hint="default"/>
      </w:rPr>
    </w:lvl>
    <w:lvl w:ilvl="4" w:tplc="5BC62086" w:tentative="1">
      <w:start w:val="1"/>
      <w:numFmt w:val="bullet"/>
      <w:lvlText w:val="•"/>
      <w:lvlJc w:val="left"/>
      <w:pPr>
        <w:tabs>
          <w:tab w:val="num" w:pos="3600"/>
        </w:tabs>
        <w:ind w:left="3600" w:hanging="360"/>
      </w:pPr>
      <w:rPr>
        <w:rFonts w:ascii="Arial" w:hAnsi="Arial" w:hint="default"/>
      </w:rPr>
    </w:lvl>
    <w:lvl w:ilvl="5" w:tplc="F8DA7D4E" w:tentative="1">
      <w:start w:val="1"/>
      <w:numFmt w:val="bullet"/>
      <w:lvlText w:val="•"/>
      <w:lvlJc w:val="left"/>
      <w:pPr>
        <w:tabs>
          <w:tab w:val="num" w:pos="4320"/>
        </w:tabs>
        <w:ind w:left="4320" w:hanging="360"/>
      </w:pPr>
      <w:rPr>
        <w:rFonts w:ascii="Arial" w:hAnsi="Arial" w:hint="default"/>
      </w:rPr>
    </w:lvl>
    <w:lvl w:ilvl="6" w:tplc="75D86A70" w:tentative="1">
      <w:start w:val="1"/>
      <w:numFmt w:val="bullet"/>
      <w:lvlText w:val="•"/>
      <w:lvlJc w:val="left"/>
      <w:pPr>
        <w:tabs>
          <w:tab w:val="num" w:pos="5040"/>
        </w:tabs>
        <w:ind w:left="5040" w:hanging="360"/>
      </w:pPr>
      <w:rPr>
        <w:rFonts w:ascii="Arial" w:hAnsi="Arial" w:hint="default"/>
      </w:rPr>
    </w:lvl>
    <w:lvl w:ilvl="7" w:tplc="B74ED65E" w:tentative="1">
      <w:start w:val="1"/>
      <w:numFmt w:val="bullet"/>
      <w:lvlText w:val="•"/>
      <w:lvlJc w:val="left"/>
      <w:pPr>
        <w:tabs>
          <w:tab w:val="num" w:pos="5760"/>
        </w:tabs>
        <w:ind w:left="5760" w:hanging="360"/>
      </w:pPr>
      <w:rPr>
        <w:rFonts w:ascii="Arial" w:hAnsi="Arial" w:hint="default"/>
      </w:rPr>
    </w:lvl>
    <w:lvl w:ilvl="8" w:tplc="8F82F2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3545FA"/>
    <w:multiLevelType w:val="hybridMultilevel"/>
    <w:tmpl w:val="94FC2904"/>
    <w:lvl w:ilvl="0" w:tplc="FBAA67C2">
      <w:start w:val="1"/>
      <w:numFmt w:val="bullet"/>
      <w:lvlText w:val="•"/>
      <w:lvlJc w:val="left"/>
      <w:pPr>
        <w:tabs>
          <w:tab w:val="num" w:pos="720"/>
        </w:tabs>
        <w:ind w:left="720" w:hanging="360"/>
      </w:pPr>
      <w:rPr>
        <w:rFonts w:ascii="Arial" w:hAnsi="Arial" w:hint="default"/>
      </w:rPr>
    </w:lvl>
    <w:lvl w:ilvl="1" w:tplc="EEF0192A" w:tentative="1">
      <w:start w:val="1"/>
      <w:numFmt w:val="bullet"/>
      <w:lvlText w:val="•"/>
      <w:lvlJc w:val="left"/>
      <w:pPr>
        <w:tabs>
          <w:tab w:val="num" w:pos="1440"/>
        </w:tabs>
        <w:ind w:left="1440" w:hanging="360"/>
      </w:pPr>
      <w:rPr>
        <w:rFonts w:ascii="Arial" w:hAnsi="Arial" w:hint="default"/>
      </w:rPr>
    </w:lvl>
    <w:lvl w:ilvl="2" w:tplc="D7789610" w:tentative="1">
      <w:start w:val="1"/>
      <w:numFmt w:val="bullet"/>
      <w:lvlText w:val="•"/>
      <w:lvlJc w:val="left"/>
      <w:pPr>
        <w:tabs>
          <w:tab w:val="num" w:pos="2160"/>
        </w:tabs>
        <w:ind w:left="2160" w:hanging="360"/>
      </w:pPr>
      <w:rPr>
        <w:rFonts w:ascii="Arial" w:hAnsi="Arial" w:hint="default"/>
      </w:rPr>
    </w:lvl>
    <w:lvl w:ilvl="3" w:tplc="67F6D782" w:tentative="1">
      <w:start w:val="1"/>
      <w:numFmt w:val="bullet"/>
      <w:lvlText w:val="•"/>
      <w:lvlJc w:val="left"/>
      <w:pPr>
        <w:tabs>
          <w:tab w:val="num" w:pos="2880"/>
        </w:tabs>
        <w:ind w:left="2880" w:hanging="360"/>
      </w:pPr>
      <w:rPr>
        <w:rFonts w:ascii="Arial" w:hAnsi="Arial" w:hint="default"/>
      </w:rPr>
    </w:lvl>
    <w:lvl w:ilvl="4" w:tplc="12A6C5CA" w:tentative="1">
      <w:start w:val="1"/>
      <w:numFmt w:val="bullet"/>
      <w:lvlText w:val="•"/>
      <w:lvlJc w:val="left"/>
      <w:pPr>
        <w:tabs>
          <w:tab w:val="num" w:pos="3600"/>
        </w:tabs>
        <w:ind w:left="3600" w:hanging="360"/>
      </w:pPr>
      <w:rPr>
        <w:rFonts w:ascii="Arial" w:hAnsi="Arial" w:hint="default"/>
      </w:rPr>
    </w:lvl>
    <w:lvl w:ilvl="5" w:tplc="4CCC8CC0" w:tentative="1">
      <w:start w:val="1"/>
      <w:numFmt w:val="bullet"/>
      <w:lvlText w:val="•"/>
      <w:lvlJc w:val="left"/>
      <w:pPr>
        <w:tabs>
          <w:tab w:val="num" w:pos="4320"/>
        </w:tabs>
        <w:ind w:left="4320" w:hanging="360"/>
      </w:pPr>
      <w:rPr>
        <w:rFonts w:ascii="Arial" w:hAnsi="Arial" w:hint="default"/>
      </w:rPr>
    </w:lvl>
    <w:lvl w:ilvl="6" w:tplc="329011C2" w:tentative="1">
      <w:start w:val="1"/>
      <w:numFmt w:val="bullet"/>
      <w:lvlText w:val="•"/>
      <w:lvlJc w:val="left"/>
      <w:pPr>
        <w:tabs>
          <w:tab w:val="num" w:pos="5040"/>
        </w:tabs>
        <w:ind w:left="5040" w:hanging="360"/>
      </w:pPr>
      <w:rPr>
        <w:rFonts w:ascii="Arial" w:hAnsi="Arial" w:hint="default"/>
      </w:rPr>
    </w:lvl>
    <w:lvl w:ilvl="7" w:tplc="C5D2C348" w:tentative="1">
      <w:start w:val="1"/>
      <w:numFmt w:val="bullet"/>
      <w:lvlText w:val="•"/>
      <w:lvlJc w:val="left"/>
      <w:pPr>
        <w:tabs>
          <w:tab w:val="num" w:pos="5760"/>
        </w:tabs>
        <w:ind w:left="5760" w:hanging="360"/>
      </w:pPr>
      <w:rPr>
        <w:rFonts w:ascii="Arial" w:hAnsi="Arial" w:hint="default"/>
      </w:rPr>
    </w:lvl>
    <w:lvl w:ilvl="8" w:tplc="3CC0F4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7948D6"/>
    <w:multiLevelType w:val="hybridMultilevel"/>
    <w:tmpl w:val="104C7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B4A8A"/>
    <w:multiLevelType w:val="hybridMultilevel"/>
    <w:tmpl w:val="C17AE772"/>
    <w:lvl w:ilvl="0" w:tplc="BD4A3304">
      <w:start w:val="1"/>
      <w:numFmt w:val="bullet"/>
      <w:lvlText w:val="•"/>
      <w:lvlJc w:val="left"/>
      <w:pPr>
        <w:tabs>
          <w:tab w:val="num" w:pos="720"/>
        </w:tabs>
        <w:ind w:left="720" w:hanging="360"/>
      </w:pPr>
      <w:rPr>
        <w:rFonts w:ascii="Arial" w:hAnsi="Arial" w:hint="default"/>
      </w:rPr>
    </w:lvl>
    <w:lvl w:ilvl="1" w:tplc="AA8E790E" w:tentative="1">
      <w:start w:val="1"/>
      <w:numFmt w:val="bullet"/>
      <w:lvlText w:val="•"/>
      <w:lvlJc w:val="left"/>
      <w:pPr>
        <w:tabs>
          <w:tab w:val="num" w:pos="1440"/>
        </w:tabs>
        <w:ind w:left="1440" w:hanging="360"/>
      </w:pPr>
      <w:rPr>
        <w:rFonts w:ascii="Arial" w:hAnsi="Arial" w:hint="default"/>
      </w:rPr>
    </w:lvl>
    <w:lvl w:ilvl="2" w:tplc="6E0C4062" w:tentative="1">
      <w:start w:val="1"/>
      <w:numFmt w:val="bullet"/>
      <w:lvlText w:val="•"/>
      <w:lvlJc w:val="left"/>
      <w:pPr>
        <w:tabs>
          <w:tab w:val="num" w:pos="2160"/>
        </w:tabs>
        <w:ind w:left="2160" w:hanging="360"/>
      </w:pPr>
      <w:rPr>
        <w:rFonts w:ascii="Arial" w:hAnsi="Arial" w:hint="default"/>
      </w:rPr>
    </w:lvl>
    <w:lvl w:ilvl="3" w:tplc="716A90C2" w:tentative="1">
      <w:start w:val="1"/>
      <w:numFmt w:val="bullet"/>
      <w:lvlText w:val="•"/>
      <w:lvlJc w:val="left"/>
      <w:pPr>
        <w:tabs>
          <w:tab w:val="num" w:pos="2880"/>
        </w:tabs>
        <w:ind w:left="2880" w:hanging="360"/>
      </w:pPr>
      <w:rPr>
        <w:rFonts w:ascii="Arial" w:hAnsi="Arial" w:hint="default"/>
      </w:rPr>
    </w:lvl>
    <w:lvl w:ilvl="4" w:tplc="F52895DE" w:tentative="1">
      <w:start w:val="1"/>
      <w:numFmt w:val="bullet"/>
      <w:lvlText w:val="•"/>
      <w:lvlJc w:val="left"/>
      <w:pPr>
        <w:tabs>
          <w:tab w:val="num" w:pos="3600"/>
        </w:tabs>
        <w:ind w:left="3600" w:hanging="360"/>
      </w:pPr>
      <w:rPr>
        <w:rFonts w:ascii="Arial" w:hAnsi="Arial" w:hint="default"/>
      </w:rPr>
    </w:lvl>
    <w:lvl w:ilvl="5" w:tplc="D778964A" w:tentative="1">
      <w:start w:val="1"/>
      <w:numFmt w:val="bullet"/>
      <w:lvlText w:val="•"/>
      <w:lvlJc w:val="left"/>
      <w:pPr>
        <w:tabs>
          <w:tab w:val="num" w:pos="4320"/>
        </w:tabs>
        <w:ind w:left="4320" w:hanging="360"/>
      </w:pPr>
      <w:rPr>
        <w:rFonts w:ascii="Arial" w:hAnsi="Arial" w:hint="default"/>
      </w:rPr>
    </w:lvl>
    <w:lvl w:ilvl="6" w:tplc="3A263C06" w:tentative="1">
      <w:start w:val="1"/>
      <w:numFmt w:val="bullet"/>
      <w:lvlText w:val="•"/>
      <w:lvlJc w:val="left"/>
      <w:pPr>
        <w:tabs>
          <w:tab w:val="num" w:pos="5040"/>
        </w:tabs>
        <w:ind w:left="5040" w:hanging="360"/>
      </w:pPr>
      <w:rPr>
        <w:rFonts w:ascii="Arial" w:hAnsi="Arial" w:hint="default"/>
      </w:rPr>
    </w:lvl>
    <w:lvl w:ilvl="7" w:tplc="09E4E9B2" w:tentative="1">
      <w:start w:val="1"/>
      <w:numFmt w:val="bullet"/>
      <w:lvlText w:val="•"/>
      <w:lvlJc w:val="left"/>
      <w:pPr>
        <w:tabs>
          <w:tab w:val="num" w:pos="5760"/>
        </w:tabs>
        <w:ind w:left="5760" w:hanging="360"/>
      </w:pPr>
      <w:rPr>
        <w:rFonts w:ascii="Arial" w:hAnsi="Arial" w:hint="default"/>
      </w:rPr>
    </w:lvl>
    <w:lvl w:ilvl="8" w:tplc="DCA665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223F2C"/>
    <w:multiLevelType w:val="hybridMultilevel"/>
    <w:tmpl w:val="955C6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377A8"/>
    <w:multiLevelType w:val="hybridMultilevel"/>
    <w:tmpl w:val="52D6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547DD"/>
    <w:multiLevelType w:val="hybridMultilevel"/>
    <w:tmpl w:val="7E88B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E0B15"/>
    <w:multiLevelType w:val="hybridMultilevel"/>
    <w:tmpl w:val="9F52B858"/>
    <w:lvl w:ilvl="0" w:tplc="AB4AEBE2">
      <w:start w:val="1"/>
      <w:numFmt w:val="bullet"/>
      <w:lvlText w:val=""/>
      <w:lvlJc w:val="left"/>
      <w:pPr>
        <w:tabs>
          <w:tab w:val="num" w:pos="720"/>
        </w:tabs>
        <w:ind w:left="720" w:hanging="360"/>
      </w:pPr>
      <w:rPr>
        <w:rFonts w:ascii="Wingdings" w:hAnsi="Wingdings" w:hint="default"/>
      </w:rPr>
    </w:lvl>
    <w:lvl w:ilvl="1" w:tplc="EBBAE84C" w:tentative="1">
      <w:start w:val="1"/>
      <w:numFmt w:val="bullet"/>
      <w:lvlText w:val=""/>
      <w:lvlJc w:val="left"/>
      <w:pPr>
        <w:tabs>
          <w:tab w:val="num" w:pos="1440"/>
        </w:tabs>
        <w:ind w:left="1440" w:hanging="360"/>
      </w:pPr>
      <w:rPr>
        <w:rFonts w:ascii="Wingdings" w:hAnsi="Wingdings" w:hint="default"/>
      </w:rPr>
    </w:lvl>
    <w:lvl w:ilvl="2" w:tplc="34BEBA9A" w:tentative="1">
      <w:start w:val="1"/>
      <w:numFmt w:val="bullet"/>
      <w:lvlText w:val=""/>
      <w:lvlJc w:val="left"/>
      <w:pPr>
        <w:tabs>
          <w:tab w:val="num" w:pos="2160"/>
        </w:tabs>
        <w:ind w:left="2160" w:hanging="360"/>
      </w:pPr>
      <w:rPr>
        <w:rFonts w:ascii="Wingdings" w:hAnsi="Wingdings" w:hint="default"/>
      </w:rPr>
    </w:lvl>
    <w:lvl w:ilvl="3" w:tplc="1D0467AA" w:tentative="1">
      <w:start w:val="1"/>
      <w:numFmt w:val="bullet"/>
      <w:lvlText w:val=""/>
      <w:lvlJc w:val="left"/>
      <w:pPr>
        <w:tabs>
          <w:tab w:val="num" w:pos="2880"/>
        </w:tabs>
        <w:ind w:left="2880" w:hanging="360"/>
      </w:pPr>
      <w:rPr>
        <w:rFonts w:ascii="Wingdings" w:hAnsi="Wingdings" w:hint="default"/>
      </w:rPr>
    </w:lvl>
    <w:lvl w:ilvl="4" w:tplc="692C41D0" w:tentative="1">
      <w:start w:val="1"/>
      <w:numFmt w:val="bullet"/>
      <w:lvlText w:val=""/>
      <w:lvlJc w:val="left"/>
      <w:pPr>
        <w:tabs>
          <w:tab w:val="num" w:pos="3600"/>
        </w:tabs>
        <w:ind w:left="3600" w:hanging="360"/>
      </w:pPr>
      <w:rPr>
        <w:rFonts w:ascii="Wingdings" w:hAnsi="Wingdings" w:hint="default"/>
      </w:rPr>
    </w:lvl>
    <w:lvl w:ilvl="5" w:tplc="18BC2790" w:tentative="1">
      <w:start w:val="1"/>
      <w:numFmt w:val="bullet"/>
      <w:lvlText w:val=""/>
      <w:lvlJc w:val="left"/>
      <w:pPr>
        <w:tabs>
          <w:tab w:val="num" w:pos="4320"/>
        </w:tabs>
        <w:ind w:left="4320" w:hanging="360"/>
      </w:pPr>
      <w:rPr>
        <w:rFonts w:ascii="Wingdings" w:hAnsi="Wingdings" w:hint="default"/>
      </w:rPr>
    </w:lvl>
    <w:lvl w:ilvl="6" w:tplc="0C126EEA" w:tentative="1">
      <w:start w:val="1"/>
      <w:numFmt w:val="bullet"/>
      <w:lvlText w:val=""/>
      <w:lvlJc w:val="left"/>
      <w:pPr>
        <w:tabs>
          <w:tab w:val="num" w:pos="5040"/>
        </w:tabs>
        <w:ind w:left="5040" w:hanging="360"/>
      </w:pPr>
      <w:rPr>
        <w:rFonts w:ascii="Wingdings" w:hAnsi="Wingdings" w:hint="default"/>
      </w:rPr>
    </w:lvl>
    <w:lvl w:ilvl="7" w:tplc="6F020622" w:tentative="1">
      <w:start w:val="1"/>
      <w:numFmt w:val="bullet"/>
      <w:lvlText w:val=""/>
      <w:lvlJc w:val="left"/>
      <w:pPr>
        <w:tabs>
          <w:tab w:val="num" w:pos="5760"/>
        </w:tabs>
        <w:ind w:left="5760" w:hanging="360"/>
      </w:pPr>
      <w:rPr>
        <w:rFonts w:ascii="Wingdings" w:hAnsi="Wingdings" w:hint="default"/>
      </w:rPr>
    </w:lvl>
    <w:lvl w:ilvl="8" w:tplc="B39E27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D91F60"/>
    <w:multiLevelType w:val="hybridMultilevel"/>
    <w:tmpl w:val="B2920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013833">
    <w:abstractNumId w:val="15"/>
  </w:num>
  <w:num w:numId="2" w16cid:durableId="584386262">
    <w:abstractNumId w:val="16"/>
  </w:num>
  <w:num w:numId="3" w16cid:durableId="2019380592">
    <w:abstractNumId w:val="17"/>
  </w:num>
  <w:num w:numId="4" w16cid:durableId="2060398258">
    <w:abstractNumId w:val="3"/>
  </w:num>
  <w:num w:numId="5" w16cid:durableId="2061972229">
    <w:abstractNumId w:val="0"/>
  </w:num>
  <w:num w:numId="6" w16cid:durableId="288055899">
    <w:abstractNumId w:val="4"/>
  </w:num>
  <w:num w:numId="7" w16cid:durableId="574240982">
    <w:abstractNumId w:val="7"/>
  </w:num>
  <w:num w:numId="8" w16cid:durableId="1438061852">
    <w:abstractNumId w:val="1"/>
  </w:num>
  <w:num w:numId="9" w16cid:durableId="1045522250">
    <w:abstractNumId w:val="11"/>
  </w:num>
  <w:num w:numId="10" w16cid:durableId="428817000">
    <w:abstractNumId w:val="2"/>
  </w:num>
  <w:num w:numId="11" w16cid:durableId="1952320611">
    <w:abstractNumId w:val="13"/>
  </w:num>
  <w:num w:numId="12" w16cid:durableId="1658915731">
    <w:abstractNumId w:val="12"/>
  </w:num>
  <w:num w:numId="13" w16cid:durableId="382561176">
    <w:abstractNumId w:val="14"/>
  </w:num>
  <w:num w:numId="14" w16cid:durableId="1017198435">
    <w:abstractNumId w:val="6"/>
  </w:num>
  <w:num w:numId="15" w16cid:durableId="21131703">
    <w:abstractNumId w:val="10"/>
  </w:num>
  <w:num w:numId="16" w16cid:durableId="1261179099">
    <w:abstractNumId w:val="9"/>
  </w:num>
  <w:num w:numId="17" w16cid:durableId="2052999412">
    <w:abstractNumId w:val="5"/>
  </w:num>
  <w:num w:numId="18" w16cid:durableId="1718970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6B"/>
    <w:rsid w:val="00000DF1"/>
    <w:rsid w:val="000274F9"/>
    <w:rsid w:val="000C0888"/>
    <w:rsid w:val="000F19E2"/>
    <w:rsid w:val="00153F21"/>
    <w:rsid w:val="0018325A"/>
    <w:rsid w:val="001A25E4"/>
    <w:rsid w:val="00237151"/>
    <w:rsid w:val="00262B48"/>
    <w:rsid w:val="0026611C"/>
    <w:rsid w:val="00292F57"/>
    <w:rsid w:val="00296AA3"/>
    <w:rsid w:val="002A1FCE"/>
    <w:rsid w:val="002A2293"/>
    <w:rsid w:val="002A4A3D"/>
    <w:rsid w:val="003B1F88"/>
    <w:rsid w:val="003B5EF3"/>
    <w:rsid w:val="003F5DE2"/>
    <w:rsid w:val="0043198F"/>
    <w:rsid w:val="0046307B"/>
    <w:rsid w:val="004D1F14"/>
    <w:rsid w:val="00573855"/>
    <w:rsid w:val="0061311F"/>
    <w:rsid w:val="006462CA"/>
    <w:rsid w:val="00745147"/>
    <w:rsid w:val="007B23D2"/>
    <w:rsid w:val="0086479E"/>
    <w:rsid w:val="008A39AF"/>
    <w:rsid w:val="009711EB"/>
    <w:rsid w:val="009A0BC5"/>
    <w:rsid w:val="009C2D91"/>
    <w:rsid w:val="00AD1557"/>
    <w:rsid w:val="00AD7B8A"/>
    <w:rsid w:val="00BB62E3"/>
    <w:rsid w:val="00BB7BA0"/>
    <w:rsid w:val="00C3690B"/>
    <w:rsid w:val="00C40481"/>
    <w:rsid w:val="00CE4707"/>
    <w:rsid w:val="00D716CF"/>
    <w:rsid w:val="00DD3002"/>
    <w:rsid w:val="00E134D6"/>
    <w:rsid w:val="00E3416B"/>
    <w:rsid w:val="00E914C9"/>
    <w:rsid w:val="00E926A3"/>
    <w:rsid w:val="00EB3A1A"/>
    <w:rsid w:val="00F32FD3"/>
    <w:rsid w:val="00F860DB"/>
    <w:rsid w:val="00FA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72FB"/>
  <w15:chartTrackingRefBased/>
  <w15:docId w15:val="{E5B06FD5-1A44-4899-8D0A-6432F6D8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6B"/>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B3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C2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14571">
      <w:bodyDiv w:val="1"/>
      <w:marLeft w:val="0"/>
      <w:marRight w:val="0"/>
      <w:marTop w:val="0"/>
      <w:marBottom w:val="0"/>
      <w:divBdr>
        <w:top w:val="none" w:sz="0" w:space="0" w:color="auto"/>
        <w:left w:val="none" w:sz="0" w:space="0" w:color="auto"/>
        <w:bottom w:val="none" w:sz="0" w:space="0" w:color="auto"/>
        <w:right w:val="none" w:sz="0" w:space="0" w:color="auto"/>
      </w:divBdr>
      <w:divsChild>
        <w:div w:id="390537794">
          <w:marLeft w:val="360"/>
          <w:marRight w:val="0"/>
          <w:marTop w:val="200"/>
          <w:marBottom w:val="0"/>
          <w:divBdr>
            <w:top w:val="none" w:sz="0" w:space="0" w:color="auto"/>
            <w:left w:val="none" w:sz="0" w:space="0" w:color="auto"/>
            <w:bottom w:val="none" w:sz="0" w:space="0" w:color="auto"/>
            <w:right w:val="none" w:sz="0" w:space="0" w:color="auto"/>
          </w:divBdr>
        </w:div>
        <w:div w:id="1280065285">
          <w:marLeft w:val="360"/>
          <w:marRight w:val="0"/>
          <w:marTop w:val="200"/>
          <w:marBottom w:val="0"/>
          <w:divBdr>
            <w:top w:val="none" w:sz="0" w:space="0" w:color="auto"/>
            <w:left w:val="none" w:sz="0" w:space="0" w:color="auto"/>
            <w:bottom w:val="none" w:sz="0" w:space="0" w:color="auto"/>
            <w:right w:val="none" w:sz="0" w:space="0" w:color="auto"/>
          </w:divBdr>
        </w:div>
        <w:div w:id="1878466911">
          <w:marLeft w:val="360"/>
          <w:marRight w:val="0"/>
          <w:marTop w:val="200"/>
          <w:marBottom w:val="0"/>
          <w:divBdr>
            <w:top w:val="none" w:sz="0" w:space="0" w:color="auto"/>
            <w:left w:val="none" w:sz="0" w:space="0" w:color="auto"/>
            <w:bottom w:val="none" w:sz="0" w:space="0" w:color="auto"/>
            <w:right w:val="none" w:sz="0" w:space="0" w:color="auto"/>
          </w:divBdr>
        </w:div>
        <w:div w:id="306596169">
          <w:marLeft w:val="360"/>
          <w:marRight w:val="0"/>
          <w:marTop w:val="200"/>
          <w:marBottom w:val="0"/>
          <w:divBdr>
            <w:top w:val="none" w:sz="0" w:space="0" w:color="auto"/>
            <w:left w:val="none" w:sz="0" w:space="0" w:color="auto"/>
            <w:bottom w:val="none" w:sz="0" w:space="0" w:color="auto"/>
            <w:right w:val="none" w:sz="0" w:space="0" w:color="auto"/>
          </w:divBdr>
        </w:div>
      </w:divsChild>
    </w:div>
    <w:div w:id="411049906">
      <w:bodyDiv w:val="1"/>
      <w:marLeft w:val="0"/>
      <w:marRight w:val="0"/>
      <w:marTop w:val="0"/>
      <w:marBottom w:val="0"/>
      <w:divBdr>
        <w:top w:val="none" w:sz="0" w:space="0" w:color="auto"/>
        <w:left w:val="none" w:sz="0" w:space="0" w:color="auto"/>
        <w:bottom w:val="none" w:sz="0" w:space="0" w:color="auto"/>
        <w:right w:val="none" w:sz="0" w:space="0" w:color="auto"/>
      </w:divBdr>
    </w:div>
    <w:div w:id="808476355">
      <w:bodyDiv w:val="1"/>
      <w:marLeft w:val="0"/>
      <w:marRight w:val="0"/>
      <w:marTop w:val="0"/>
      <w:marBottom w:val="0"/>
      <w:divBdr>
        <w:top w:val="none" w:sz="0" w:space="0" w:color="auto"/>
        <w:left w:val="none" w:sz="0" w:space="0" w:color="auto"/>
        <w:bottom w:val="none" w:sz="0" w:space="0" w:color="auto"/>
        <w:right w:val="none" w:sz="0" w:space="0" w:color="auto"/>
      </w:divBdr>
    </w:div>
    <w:div w:id="993724575">
      <w:bodyDiv w:val="1"/>
      <w:marLeft w:val="0"/>
      <w:marRight w:val="0"/>
      <w:marTop w:val="0"/>
      <w:marBottom w:val="0"/>
      <w:divBdr>
        <w:top w:val="none" w:sz="0" w:space="0" w:color="auto"/>
        <w:left w:val="none" w:sz="0" w:space="0" w:color="auto"/>
        <w:bottom w:val="none" w:sz="0" w:space="0" w:color="auto"/>
        <w:right w:val="none" w:sz="0" w:space="0" w:color="auto"/>
      </w:divBdr>
      <w:divsChild>
        <w:div w:id="1978217830">
          <w:marLeft w:val="360"/>
          <w:marRight w:val="0"/>
          <w:marTop w:val="200"/>
          <w:marBottom w:val="0"/>
          <w:divBdr>
            <w:top w:val="none" w:sz="0" w:space="0" w:color="auto"/>
            <w:left w:val="none" w:sz="0" w:space="0" w:color="auto"/>
            <w:bottom w:val="none" w:sz="0" w:space="0" w:color="auto"/>
            <w:right w:val="none" w:sz="0" w:space="0" w:color="auto"/>
          </w:divBdr>
        </w:div>
        <w:div w:id="178086691">
          <w:marLeft w:val="360"/>
          <w:marRight w:val="0"/>
          <w:marTop w:val="200"/>
          <w:marBottom w:val="0"/>
          <w:divBdr>
            <w:top w:val="none" w:sz="0" w:space="0" w:color="auto"/>
            <w:left w:val="none" w:sz="0" w:space="0" w:color="auto"/>
            <w:bottom w:val="none" w:sz="0" w:space="0" w:color="auto"/>
            <w:right w:val="none" w:sz="0" w:space="0" w:color="auto"/>
          </w:divBdr>
        </w:div>
        <w:div w:id="1616399460">
          <w:marLeft w:val="360"/>
          <w:marRight w:val="0"/>
          <w:marTop w:val="200"/>
          <w:marBottom w:val="0"/>
          <w:divBdr>
            <w:top w:val="none" w:sz="0" w:space="0" w:color="auto"/>
            <w:left w:val="none" w:sz="0" w:space="0" w:color="auto"/>
            <w:bottom w:val="none" w:sz="0" w:space="0" w:color="auto"/>
            <w:right w:val="none" w:sz="0" w:space="0" w:color="auto"/>
          </w:divBdr>
        </w:div>
        <w:div w:id="480660048">
          <w:marLeft w:val="360"/>
          <w:marRight w:val="0"/>
          <w:marTop w:val="200"/>
          <w:marBottom w:val="0"/>
          <w:divBdr>
            <w:top w:val="none" w:sz="0" w:space="0" w:color="auto"/>
            <w:left w:val="none" w:sz="0" w:space="0" w:color="auto"/>
            <w:bottom w:val="none" w:sz="0" w:space="0" w:color="auto"/>
            <w:right w:val="none" w:sz="0" w:space="0" w:color="auto"/>
          </w:divBdr>
        </w:div>
        <w:div w:id="649335509">
          <w:marLeft w:val="360"/>
          <w:marRight w:val="0"/>
          <w:marTop w:val="200"/>
          <w:marBottom w:val="0"/>
          <w:divBdr>
            <w:top w:val="none" w:sz="0" w:space="0" w:color="auto"/>
            <w:left w:val="none" w:sz="0" w:space="0" w:color="auto"/>
            <w:bottom w:val="none" w:sz="0" w:space="0" w:color="auto"/>
            <w:right w:val="none" w:sz="0" w:space="0" w:color="auto"/>
          </w:divBdr>
        </w:div>
        <w:div w:id="1152067245">
          <w:marLeft w:val="360"/>
          <w:marRight w:val="0"/>
          <w:marTop w:val="200"/>
          <w:marBottom w:val="0"/>
          <w:divBdr>
            <w:top w:val="none" w:sz="0" w:space="0" w:color="auto"/>
            <w:left w:val="none" w:sz="0" w:space="0" w:color="auto"/>
            <w:bottom w:val="none" w:sz="0" w:space="0" w:color="auto"/>
            <w:right w:val="none" w:sz="0" w:space="0" w:color="auto"/>
          </w:divBdr>
        </w:div>
      </w:divsChild>
    </w:div>
    <w:div w:id="1045636680">
      <w:bodyDiv w:val="1"/>
      <w:marLeft w:val="0"/>
      <w:marRight w:val="0"/>
      <w:marTop w:val="0"/>
      <w:marBottom w:val="0"/>
      <w:divBdr>
        <w:top w:val="none" w:sz="0" w:space="0" w:color="auto"/>
        <w:left w:val="none" w:sz="0" w:space="0" w:color="auto"/>
        <w:bottom w:val="none" w:sz="0" w:space="0" w:color="auto"/>
        <w:right w:val="none" w:sz="0" w:space="0" w:color="auto"/>
      </w:divBdr>
    </w:div>
    <w:div w:id="1228028413">
      <w:bodyDiv w:val="1"/>
      <w:marLeft w:val="0"/>
      <w:marRight w:val="0"/>
      <w:marTop w:val="0"/>
      <w:marBottom w:val="0"/>
      <w:divBdr>
        <w:top w:val="none" w:sz="0" w:space="0" w:color="auto"/>
        <w:left w:val="none" w:sz="0" w:space="0" w:color="auto"/>
        <w:bottom w:val="none" w:sz="0" w:space="0" w:color="auto"/>
        <w:right w:val="none" w:sz="0" w:space="0" w:color="auto"/>
      </w:divBdr>
      <w:divsChild>
        <w:div w:id="1738547401">
          <w:marLeft w:val="360"/>
          <w:marRight w:val="0"/>
          <w:marTop w:val="200"/>
          <w:marBottom w:val="0"/>
          <w:divBdr>
            <w:top w:val="none" w:sz="0" w:space="0" w:color="auto"/>
            <w:left w:val="none" w:sz="0" w:space="0" w:color="auto"/>
            <w:bottom w:val="none" w:sz="0" w:space="0" w:color="auto"/>
            <w:right w:val="none" w:sz="0" w:space="0" w:color="auto"/>
          </w:divBdr>
        </w:div>
        <w:div w:id="1427774937">
          <w:marLeft w:val="360"/>
          <w:marRight w:val="0"/>
          <w:marTop w:val="200"/>
          <w:marBottom w:val="0"/>
          <w:divBdr>
            <w:top w:val="none" w:sz="0" w:space="0" w:color="auto"/>
            <w:left w:val="none" w:sz="0" w:space="0" w:color="auto"/>
            <w:bottom w:val="none" w:sz="0" w:space="0" w:color="auto"/>
            <w:right w:val="none" w:sz="0" w:space="0" w:color="auto"/>
          </w:divBdr>
        </w:div>
        <w:div w:id="995840649">
          <w:marLeft w:val="360"/>
          <w:marRight w:val="0"/>
          <w:marTop w:val="200"/>
          <w:marBottom w:val="0"/>
          <w:divBdr>
            <w:top w:val="none" w:sz="0" w:space="0" w:color="auto"/>
            <w:left w:val="none" w:sz="0" w:space="0" w:color="auto"/>
            <w:bottom w:val="none" w:sz="0" w:space="0" w:color="auto"/>
            <w:right w:val="none" w:sz="0" w:space="0" w:color="auto"/>
          </w:divBdr>
        </w:div>
        <w:div w:id="1915313700">
          <w:marLeft w:val="360"/>
          <w:marRight w:val="0"/>
          <w:marTop w:val="200"/>
          <w:marBottom w:val="0"/>
          <w:divBdr>
            <w:top w:val="none" w:sz="0" w:space="0" w:color="auto"/>
            <w:left w:val="none" w:sz="0" w:space="0" w:color="auto"/>
            <w:bottom w:val="none" w:sz="0" w:space="0" w:color="auto"/>
            <w:right w:val="none" w:sz="0" w:space="0" w:color="auto"/>
          </w:divBdr>
        </w:div>
        <w:div w:id="1197233847">
          <w:marLeft w:val="360"/>
          <w:marRight w:val="0"/>
          <w:marTop w:val="200"/>
          <w:marBottom w:val="0"/>
          <w:divBdr>
            <w:top w:val="none" w:sz="0" w:space="0" w:color="auto"/>
            <w:left w:val="none" w:sz="0" w:space="0" w:color="auto"/>
            <w:bottom w:val="none" w:sz="0" w:space="0" w:color="auto"/>
            <w:right w:val="none" w:sz="0" w:space="0" w:color="auto"/>
          </w:divBdr>
        </w:div>
      </w:divsChild>
    </w:div>
    <w:div w:id="1623882289">
      <w:bodyDiv w:val="1"/>
      <w:marLeft w:val="0"/>
      <w:marRight w:val="0"/>
      <w:marTop w:val="0"/>
      <w:marBottom w:val="0"/>
      <w:divBdr>
        <w:top w:val="none" w:sz="0" w:space="0" w:color="auto"/>
        <w:left w:val="none" w:sz="0" w:space="0" w:color="auto"/>
        <w:bottom w:val="none" w:sz="0" w:space="0" w:color="auto"/>
        <w:right w:val="none" w:sz="0" w:space="0" w:color="auto"/>
      </w:divBdr>
    </w:div>
    <w:div w:id="1768236853">
      <w:bodyDiv w:val="1"/>
      <w:marLeft w:val="0"/>
      <w:marRight w:val="0"/>
      <w:marTop w:val="0"/>
      <w:marBottom w:val="0"/>
      <w:divBdr>
        <w:top w:val="none" w:sz="0" w:space="0" w:color="auto"/>
        <w:left w:val="none" w:sz="0" w:space="0" w:color="auto"/>
        <w:bottom w:val="none" w:sz="0" w:space="0" w:color="auto"/>
        <w:right w:val="none" w:sz="0" w:space="0" w:color="auto"/>
      </w:divBdr>
    </w:div>
    <w:div w:id="1817647578">
      <w:bodyDiv w:val="1"/>
      <w:marLeft w:val="0"/>
      <w:marRight w:val="0"/>
      <w:marTop w:val="0"/>
      <w:marBottom w:val="0"/>
      <w:divBdr>
        <w:top w:val="none" w:sz="0" w:space="0" w:color="auto"/>
        <w:left w:val="none" w:sz="0" w:space="0" w:color="auto"/>
        <w:bottom w:val="none" w:sz="0" w:space="0" w:color="auto"/>
        <w:right w:val="none" w:sz="0" w:space="0" w:color="auto"/>
      </w:divBdr>
    </w:div>
    <w:div w:id="1830751584">
      <w:bodyDiv w:val="1"/>
      <w:marLeft w:val="0"/>
      <w:marRight w:val="0"/>
      <w:marTop w:val="0"/>
      <w:marBottom w:val="0"/>
      <w:divBdr>
        <w:top w:val="none" w:sz="0" w:space="0" w:color="auto"/>
        <w:left w:val="none" w:sz="0" w:space="0" w:color="auto"/>
        <w:bottom w:val="none" w:sz="0" w:space="0" w:color="auto"/>
        <w:right w:val="none" w:sz="0" w:space="0" w:color="auto"/>
      </w:divBdr>
      <w:divsChild>
        <w:div w:id="707606972">
          <w:marLeft w:val="1325"/>
          <w:marRight w:val="0"/>
          <w:marTop w:val="100"/>
          <w:marBottom w:val="0"/>
          <w:divBdr>
            <w:top w:val="none" w:sz="0" w:space="0" w:color="auto"/>
            <w:left w:val="none" w:sz="0" w:space="0" w:color="auto"/>
            <w:bottom w:val="none" w:sz="0" w:space="0" w:color="auto"/>
            <w:right w:val="none" w:sz="0" w:space="0" w:color="auto"/>
          </w:divBdr>
        </w:div>
        <w:div w:id="355423740">
          <w:marLeft w:val="1325"/>
          <w:marRight w:val="0"/>
          <w:marTop w:val="100"/>
          <w:marBottom w:val="0"/>
          <w:divBdr>
            <w:top w:val="none" w:sz="0" w:space="0" w:color="auto"/>
            <w:left w:val="none" w:sz="0" w:space="0" w:color="auto"/>
            <w:bottom w:val="none" w:sz="0" w:space="0" w:color="auto"/>
            <w:right w:val="none" w:sz="0" w:space="0" w:color="auto"/>
          </w:divBdr>
        </w:div>
        <w:div w:id="1893929121">
          <w:marLeft w:val="1325"/>
          <w:marRight w:val="0"/>
          <w:marTop w:val="100"/>
          <w:marBottom w:val="0"/>
          <w:divBdr>
            <w:top w:val="none" w:sz="0" w:space="0" w:color="auto"/>
            <w:left w:val="none" w:sz="0" w:space="0" w:color="auto"/>
            <w:bottom w:val="none" w:sz="0" w:space="0" w:color="auto"/>
            <w:right w:val="none" w:sz="0" w:space="0" w:color="auto"/>
          </w:divBdr>
        </w:div>
        <w:div w:id="1616060924">
          <w:marLeft w:val="1325"/>
          <w:marRight w:val="0"/>
          <w:marTop w:val="100"/>
          <w:marBottom w:val="0"/>
          <w:divBdr>
            <w:top w:val="none" w:sz="0" w:space="0" w:color="auto"/>
            <w:left w:val="none" w:sz="0" w:space="0" w:color="auto"/>
            <w:bottom w:val="none" w:sz="0" w:space="0" w:color="auto"/>
            <w:right w:val="none" w:sz="0" w:space="0" w:color="auto"/>
          </w:divBdr>
        </w:div>
        <w:div w:id="1376200946">
          <w:marLeft w:val="1325"/>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368AA-CFDA-44D5-869F-13EC08CA7838}"/>
</file>

<file path=customXml/itemProps2.xml><?xml version="1.0" encoding="utf-8"?>
<ds:datastoreItem xmlns:ds="http://schemas.openxmlformats.org/officeDocument/2006/customXml" ds:itemID="{180B3F5F-1B02-4363-A7F1-D7D18B54BFA3}">
  <ds:schemaRefs>
    <ds:schemaRef ds:uri="http://schemas.microsoft.com/sharepoint/v3/contenttype/forms"/>
  </ds:schemaRefs>
</ds:datastoreItem>
</file>

<file path=customXml/itemProps3.xml><?xml version="1.0" encoding="utf-8"?>
<ds:datastoreItem xmlns:ds="http://schemas.openxmlformats.org/officeDocument/2006/customXml" ds:itemID="{8F654EB9-85A7-4AFE-B749-7169A1218347}">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Pyle</dc:creator>
  <cp:keywords/>
  <dc:description/>
  <cp:lastModifiedBy>David Pyle</cp:lastModifiedBy>
  <cp:revision>2</cp:revision>
  <cp:lastPrinted>2024-03-13T11:31:00Z</cp:lastPrinted>
  <dcterms:created xsi:type="dcterms:W3CDTF">2024-10-14T07:04:00Z</dcterms:created>
  <dcterms:modified xsi:type="dcterms:W3CDTF">2024-10-14T07:04:00Z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