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F2" w:rsidRPr="006A7E8C" w:rsidRDefault="00251FF2" w:rsidP="00F702C9">
      <w:pPr>
        <w:pStyle w:val="Default"/>
        <w:spacing w:line="360" w:lineRule="auto"/>
        <w:jc w:val="center"/>
        <w:rPr>
          <w:rFonts w:ascii="Arial" w:hAnsi="Arial" w:cs="Arial"/>
          <w:b/>
          <w:color w:val="4F6228" w:themeColor="accent3" w:themeShade="80"/>
        </w:rPr>
      </w:pPr>
      <w:bookmarkStart w:id="0" w:name="_GoBack"/>
      <w:bookmarkEnd w:id="0"/>
      <w:r w:rsidRPr="006A7E8C">
        <w:rPr>
          <w:rFonts w:ascii="Arial" w:hAnsi="Arial" w:cs="Arial"/>
          <w:b/>
          <w:color w:val="4F6228" w:themeColor="accent3" w:themeShade="80"/>
        </w:rPr>
        <w:t>WEALD CPS</w:t>
      </w:r>
    </w:p>
    <w:p w:rsidR="00F702C9" w:rsidRDefault="00F702C9" w:rsidP="00F702C9">
      <w:pPr>
        <w:pStyle w:val="Default"/>
        <w:spacing w:line="360" w:lineRule="auto"/>
        <w:jc w:val="center"/>
        <w:rPr>
          <w:rFonts w:ascii="Arial" w:hAnsi="Arial" w:cs="Arial"/>
          <w:b/>
          <w:color w:val="4F6228" w:themeColor="accent3" w:themeShade="80"/>
        </w:rPr>
      </w:pPr>
      <w:r w:rsidRPr="006A7E8C">
        <w:rPr>
          <w:rFonts w:ascii="Arial" w:hAnsi="Arial" w:cs="Arial"/>
          <w:b/>
          <w:color w:val="4F6228" w:themeColor="accent3" w:themeShade="80"/>
        </w:rPr>
        <w:t>SAFEGUARDING STAFF CODE of CONDUCT</w:t>
      </w:r>
    </w:p>
    <w:p w:rsidR="006A7E8C" w:rsidRPr="006A7E8C" w:rsidRDefault="006A7E8C" w:rsidP="00F702C9">
      <w:pPr>
        <w:pStyle w:val="Default"/>
        <w:spacing w:line="360" w:lineRule="auto"/>
        <w:jc w:val="center"/>
        <w:rPr>
          <w:rFonts w:ascii="Arial" w:hAnsi="Arial" w:cs="Arial"/>
          <w:b/>
          <w:color w:val="4F6228" w:themeColor="accent3" w:themeShade="80"/>
        </w:rPr>
      </w:pPr>
    </w:p>
    <w:p w:rsidR="00F702C9" w:rsidRPr="00FB0949" w:rsidRDefault="00251FF2" w:rsidP="00F702C9">
      <w:pPr>
        <w:pStyle w:val="Default"/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>Members of s</w:t>
      </w:r>
      <w:r w:rsidR="00F702C9" w:rsidRPr="00FB0949">
        <w:rPr>
          <w:rFonts w:ascii="Arial" w:hAnsi="Arial" w:cs="Arial"/>
        </w:rPr>
        <w:t>taff are strongly encouraged to ensure the following, in order to protect themselves against possible allegations: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>If you engage in 1 to 1 tuition time with a child, leave the door ajar, and inform the office of your location and time.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 xml:space="preserve">Male members of staff should be accompanied by a female member of staff in circumstances when children are changing. 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 xml:space="preserve">Staff are NOT permitted to convey </w:t>
      </w:r>
      <w:r w:rsidR="00251FF2" w:rsidRPr="00FB0949">
        <w:rPr>
          <w:rFonts w:ascii="Arial" w:hAnsi="Arial" w:cs="Arial"/>
        </w:rPr>
        <w:t xml:space="preserve">individual </w:t>
      </w:r>
      <w:r w:rsidRPr="00FB0949">
        <w:rPr>
          <w:rFonts w:ascii="Arial" w:hAnsi="Arial" w:cs="Arial"/>
        </w:rPr>
        <w:t>pupils by car under any circumstances.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 xml:space="preserve">Staff MUST NEVER photograph children using personal equipment. 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>Y6 children are expected to hand in their mobile phones to the office at the beginning of the day a</w:t>
      </w:r>
      <w:r w:rsidR="0040321C" w:rsidRPr="00FB0949">
        <w:rPr>
          <w:rFonts w:ascii="Arial" w:hAnsi="Arial" w:cs="Arial"/>
        </w:rPr>
        <w:t>nd are not allowed to use photographic</w:t>
      </w:r>
      <w:r w:rsidRPr="00FB0949">
        <w:rPr>
          <w:rFonts w:ascii="Arial" w:hAnsi="Arial" w:cs="Arial"/>
        </w:rPr>
        <w:t xml:space="preserve"> equipment of that nature in school.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>Do not allow unknown adults unsupervised access to children.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>Physical contact should be kept to a minimum and only used when there is a genuine reason in relation to the activity or event, e.g. First Aid/PE etc.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>Staff should choose their words and language carefully so they cannot be misconstrued or misinterpreted. Staff should avoid belittling or making jokes at the expense of children.</w:t>
      </w:r>
    </w:p>
    <w:p w:rsidR="00F702C9" w:rsidRPr="00FB0949" w:rsidRDefault="0040321C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>A minimum of two Weald</w:t>
      </w:r>
      <w:r w:rsidR="00F702C9" w:rsidRPr="00FB0949">
        <w:rPr>
          <w:rFonts w:ascii="Arial" w:hAnsi="Arial" w:cs="Arial"/>
        </w:rPr>
        <w:t xml:space="preserve"> staff should accompany children on outings </w:t>
      </w:r>
      <w:r w:rsidR="00F702C9" w:rsidRPr="00FB0949">
        <w:rPr>
          <w:rFonts w:ascii="Arial" w:hAnsi="Arial" w:cs="Arial"/>
          <w:b/>
        </w:rPr>
        <w:t>(see Educational Visits Policy).</w:t>
      </w:r>
    </w:p>
    <w:p w:rsidR="00F702C9" w:rsidRPr="00FB0949" w:rsidRDefault="00F702C9" w:rsidP="00F702C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0949">
        <w:rPr>
          <w:rFonts w:ascii="Arial" w:hAnsi="Arial" w:cs="Arial"/>
        </w:rPr>
        <w:t>Staff should not engage in any of the following:</w:t>
      </w:r>
    </w:p>
    <w:p w:rsidR="00F702C9" w:rsidRPr="00FB0949" w:rsidRDefault="00F702C9" w:rsidP="00F702C9">
      <w:pPr>
        <w:numPr>
          <w:ilvl w:val="0"/>
          <w:numId w:val="5"/>
        </w:numPr>
        <w:rPr>
          <w:rFonts w:ascii="Arial" w:hAnsi="Arial" w:cs="Arial"/>
        </w:rPr>
      </w:pPr>
      <w:r w:rsidRPr="00FB0949">
        <w:rPr>
          <w:rFonts w:ascii="Arial" w:hAnsi="Arial" w:cs="Arial"/>
        </w:rPr>
        <w:t>Over familiar pupil/teacher relationship</w:t>
      </w:r>
    </w:p>
    <w:p w:rsidR="00F702C9" w:rsidRPr="00FB0949" w:rsidRDefault="00F702C9" w:rsidP="00F702C9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Sexual touching</w:t>
      </w:r>
    </w:p>
    <w:p w:rsidR="00F702C9" w:rsidRPr="00FB0949" w:rsidRDefault="00F702C9" w:rsidP="00F702C9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Causing or inciting a pupil to engage in sexual activity</w:t>
      </w:r>
    </w:p>
    <w:p w:rsidR="00F702C9" w:rsidRPr="00FB0949" w:rsidRDefault="00F702C9" w:rsidP="00F702C9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Engaging in sexual activity in front of a pupil</w:t>
      </w:r>
    </w:p>
    <w:p w:rsidR="00F702C9" w:rsidRPr="00FB0949" w:rsidRDefault="00F702C9" w:rsidP="00F702C9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For the gratification of an adult, causing a pupil to watch a sex act</w:t>
      </w:r>
    </w:p>
    <w:p w:rsidR="00F702C9" w:rsidRDefault="00F702C9" w:rsidP="00F702C9">
      <w:pPr>
        <w:contextualSpacing/>
        <w:rPr>
          <w:rFonts w:ascii="Arial" w:hAnsi="Arial" w:cs="Arial"/>
        </w:rPr>
      </w:pPr>
    </w:p>
    <w:p w:rsidR="00F0308D" w:rsidRDefault="00F0308D" w:rsidP="00F702C9">
      <w:pPr>
        <w:contextualSpacing/>
        <w:rPr>
          <w:rFonts w:ascii="Arial" w:hAnsi="Arial" w:cs="Arial"/>
        </w:rPr>
      </w:pPr>
    </w:p>
    <w:p w:rsidR="00F0308D" w:rsidRDefault="00F0308D" w:rsidP="00F702C9">
      <w:pPr>
        <w:contextualSpacing/>
        <w:rPr>
          <w:rFonts w:ascii="Arial" w:hAnsi="Arial" w:cs="Arial"/>
        </w:rPr>
      </w:pPr>
    </w:p>
    <w:p w:rsidR="00F0308D" w:rsidRDefault="00F0308D" w:rsidP="00F702C9">
      <w:pPr>
        <w:contextualSpacing/>
        <w:rPr>
          <w:rFonts w:ascii="Arial" w:hAnsi="Arial" w:cs="Arial"/>
        </w:rPr>
      </w:pPr>
    </w:p>
    <w:p w:rsidR="00F0308D" w:rsidRPr="00FB0949" w:rsidRDefault="00F0308D" w:rsidP="00F702C9">
      <w:pPr>
        <w:contextualSpacing/>
        <w:rPr>
          <w:rFonts w:ascii="Arial" w:hAnsi="Arial" w:cs="Arial"/>
        </w:rPr>
      </w:pPr>
    </w:p>
    <w:p w:rsidR="00F702C9" w:rsidRPr="00FB0949" w:rsidRDefault="00F702C9" w:rsidP="00F702C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lastRenderedPageBreak/>
        <w:t xml:space="preserve"> Staff must be aware of the following: </w:t>
      </w:r>
    </w:p>
    <w:p w:rsidR="00F702C9" w:rsidRPr="00FB0949" w:rsidRDefault="00F702C9" w:rsidP="00F702C9">
      <w:pPr>
        <w:rPr>
          <w:rFonts w:ascii="Arial" w:hAnsi="Arial" w:cs="Arial"/>
          <w:b/>
        </w:rPr>
      </w:pPr>
      <w:r w:rsidRPr="00FB0949">
        <w:rPr>
          <w:rFonts w:ascii="Arial" w:hAnsi="Arial" w:cs="Arial"/>
          <w:b/>
        </w:rPr>
        <w:t>RISKS WITH DIGITAL MEDIA CONTACT</w:t>
      </w:r>
    </w:p>
    <w:p w:rsidR="00F702C9" w:rsidRPr="00FB0949" w:rsidRDefault="00F702C9" w:rsidP="00F702C9">
      <w:pPr>
        <w:rPr>
          <w:rFonts w:ascii="Arial" w:hAnsi="Arial" w:cs="Arial"/>
          <w:i/>
        </w:rPr>
      </w:pPr>
      <w:r w:rsidRPr="00FB0949">
        <w:rPr>
          <w:rFonts w:ascii="Arial" w:hAnsi="Arial" w:cs="Arial"/>
          <w:i/>
        </w:rPr>
        <w:t xml:space="preserve">Social Networking Sites: (Facebook; Twitter; LinkedIn </w:t>
      </w:r>
      <w:proofErr w:type="spellStart"/>
      <w:r w:rsidRPr="00FB0949">
        <w:rPr>
          <w:rFonts w:ascii="Arial" w:hAnsi="Arial" w:cs="Arial"/>
          <w:i/>
        </w:rPr>
        <w:t>etc</w:t>
      </w:r>
      <w:proofErr w:type="spellEnd"/>
      <w:r w:rsidRPr="00FB0949">
        <w:rPr>
          <w:rFonts w:ascii="Arial" w:hAnsi="Arial" w:cs="Arial"/>
          <w:i/>
        </w:rPr>
        <w:t>)</w:t>
      </w:r>
    </w:p>
    <w:p w:rsidR="00F702C9" w:rsidRPr="00FB0949" w:rsidRDefault="00251FF2" w:rsidP="00F702C9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Do NOT talk about Weald</w:t>
      </w:r>
      <w:r w:rsidR="00F702C9" w:rsidRPr="00FB0949">
        <w:rPr>
          <w:rFonts w:ascii="Arial" w:hAnsi="Arial" w:cs="Arial"/>
        </w:rPr>
        <w:t>/work</w:t>
      </w:r>
    </w:p>
    <w:p w:rsidR="00F702C9" w:rsidRPr="00FB0949" w:rsidRDefault="00F702C9" w:rsidP="00F702C9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Take care about your profile picture</w:t>
      </w:r>
    </w:p>
    <w:p w:rsidR="00F702C9" w:rsidRPr="00FB0949" w:rsidRDefault="00251FF2" w:rsidP="00F702C9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Do not bring Weald CPS</w:t>
      </w:r>
      <w:r w:rsidR="00F702C9" w:rsidRPr="00FB0949">
        <w:rPr>
          <w:rFonts w:ascii="Arial" w:hAnsi="Arial" w:cs="Arial"/>
        </w:rPr>
        <w:t xml:space="preserve"> into disrepute</w:t>
      </w:r>
    </w:p>
    <w:p w:rsidR="00F702C9" w:rsidRPr="00FB0949" w:rsidRDefault="00F702C9" w:rsidP="00F702C9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BAN any teacher-pupil contact</w:t>
      </w:r>
    </w:p>
    <w:p w:rsidR="00F702C9" w:rsidRPr="00FB0949" w:rsidRDefault="00F702C9" w:rsidP="00F702C9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No friending of pupils</w:t>
      </w:r>
    </w:p>
    <w:p w:rsidR="00F702C9" w:rsidRPr="00FB0949" w:rsidRDefault="00F702C9" w:rsidP="00F702C9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No sharing of photos with pupils</w:t>
      </w:r>
    </w:p>
    <w:p w:rsidR="00F702C9" w:rsidRPr="00FB0949" w:rsidRDefault="00F702C9" w:rsidP="00F702C9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Be careful about your privacy settings</w:t>
      </w:r>
    </w:p>
    <w:p w:rsidR="00F702C9" w:rsidRPr="00FB0949" w:rsidRDefault="00F702C9" w:rsidP="00F702C9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Be careful about ALL posts, blogs and comments on line</w:t>
      </w:r>
    </w:p>
    <w:p w:rsidR="00F702C9" w:rsidRPr="00FB0949" w:rsidRDefault="00F702C9" w:rsidP="00F702C9">
      <w:pPr>
        <w:rPr>
          <w:rFonts w:ascii="Arial" w:hAnsi="Arial" w:cs="Arial"/>
        </w:rPr>
      </w:pPr>
    </w:p>
    <w:p w:rsidR="00F702C9" w:rsidRPr="00FB0949" w:rsidRDefault="00F702C9" w:rsidP="00F702C9">
      <w:pPr>
        <w:rPr>
          <w:rFonts w:ascii="Arial" w:hAnsi="Arial" w:cs="Arial"/>
          <w:i/>
        </w:rPr>
      </w:pPr>
      <w:r w:rsidRPr="00FB0949">
        <w:rPr>
          <w:rFonts w:ascii="Arial" w:hAnsi="Arial" w:cs="Arial"/>
          <w:i/>
        </w:rPr>
        <w:t>Mobile ’Phone Contact:</w:t>
      </w:r>
    </w:p>
    <w:p w:rsidR="00F702C9" w:rsidRPr="00FB0949" w:rsidRDefault="00F702C9" w:rsidP="00F702C9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Have NO phone contact at all with pupils</w:t>
      </w:r>
    </w:p>
    <w:p w:rsidR="00F702C9" w:rsidRPr="00FB0949" w:rsidRDefault="00251FF2" w:rsidP="00F702C9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Adhere to the Weald</w:t>
      </w:r>
      <w:r w:rsidR="00F702C9" w:rsidRPr="00FB0949">
        <w:rPr>
          <w:rFonts w:ascii="Arial" w:hAnsi="Arial" w:cs="Arial"/>
        </w:rPr>
        <w:t xml:space="preserve"> Mobile ‘Phone Policy at all times</w:t>
      </w:r>
    </w:p>
    <w:p w:rsidR="00F702C9" w:rsidRPr="00FB0949" w:rsidRDefault="00F702C9" w:rsidP="00F702C9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Always use a school mobile phone</w:t>
      </w:r>
    </w:p>
    <w:p w:rsidR="00F702C9" w:rsidRPr="00FB0949" w:rsidRDefault="00F702C9" w:rsidP="00F702C9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FB0949">
        <w:rPr>
          <w:rFonts w:ascii="Arial" w:hAnsi="Arial" w:cs="Arial"/>
        </w:rPr>
        <w:t>NEVER use your mobile to photograph pupils at any time: plays, concerts or sporting events</w:t>
      </w:r>
    </w:p>
    <w:p w:rsidR="00F702C9" w:rsidRPr="00FB0949" w:rsidRDefault="00F702C9" w:rsidP="00F702C9">
      <w:pPr>
        <w:rPr>
          <w:rFonts w:ascii="Arial" w:hAnsi="Arial" w:cs="Arial"/>
        </w:rPr>
      </w:pPr>
    </w:p>
    <w:p w:rsidR="00F702C9" w:rsidRPr="00FB0949" w:rsidRDefault="00F702C9" w:rsidP="00F702C9">
      <w:pPr>
        <w:rPr>
          <w:rFonts w:ascii="Arial" w:hAnsi="Arial" w:cs="Arial"/>
          <w:i/>
        </w:rPr>
      </w:pPr>
      <w:r w:rsidRPr="00FB0949">
        <w:rPr>
          <w:rFonts w:ascii="Arial" w:hAnsi="Arial" w:cs="Arial"/>
          <w:i/>
        </w:rPr>
        <w:t>E-mail Contact and Instant Messaging:</w:t>
      </w:r>
    </w:p>
    <w:p w:rsidR="00F702C9" w:rsidRPr="00FB0949" w:rsidRDefault="00F702C9" w:rsidP="00F702C9">
      <w:pPr>
        <w:numPr>
          <w:ilvl w:val="0"/>
          <w:numId w:val="4"/>
        </w:numPr>
        <w:contextualSpacing/>
        <w:rPr>
          <w:rFonts w:ascii="Arial" w:hAnsi="Arial" w:cs="Arial"/>
          <w:i/>
        </w:rPr>
      </w:pPr>
      <w:r w:rsidRPr="00FB0949">
        <w:rPr>
          <w:rFonts w:ascii="Arial" w:hAnsi="Arial" w:cs="Arial"/>
        </w:rPr>
        <w:t>Never e-mail a pupil using a private e-mail address: use only school based e-mail a</w:t>
      </w:r>
      <w:r w:rsidR="00251FF2" w:rsidRPr="00FB0949">
        <w:rPr>
          <w:rFonts w:ascii="Arial" w:hAnsi="Arial" w:cs="Arial"/>
        </w:rPr>
        <w:t>ddresses and follow the Weald</w:t>
      </w:r>
      <w:r w:rsidRPr="00FB0949">
        <w:rPr>
          <w:rFonts w:ascii="Arial" w:hAnsi="Arial" w:cs="Arial"/>
        </w:rPr>
        <w:t xml:space="preserve"> code of conduct for digital media</w:t>
      </w:r>
    </w:p>
    <w:p w:rsidR="00F702C9" w:rsidRPr="00FB0949" w:rsidRDefault="00F702C9" w:rsidP="00F702C9">
      <w:pPr>
        <w:numPr>
          <w:ilvl w:val="0"/>
          <w:numId w:val="4"/>
        </w:numPr>
        <w:contextualSpacing/>
        <w:rPr>
          <w:rFonts w:ascii="Arial" w:hAnsi="Arial" w:cs="Arial"/>
          <w:i/>
        </w:rPr>
      </w:pPr>
      <w:r w:rsidRPr="00FB0949">
        <w:rPr>
          <w:rFonts w:ascii="Arial" w:hAnsi="Arial" w:cs="Arial"/>
        </w:rPr>
        <w:t>Never contact a pupil using instant messaging or BBM</w:t>
      </w:r>
    </w:p>
    <w:p w:rsidR="005D2DEE" w:rsidRDefault="005D2DEE"/>
    <w:p w:rsidR="001F4DCE" w:rsidRDefault="001F4DCE"/>
    <w:p w:rsidR="001F4DCE" w:rsidRPr="006A7E8C" w:rsidRDefault="0040321C">
      <w:pPr>
        <w:rPr>
          <w:rFonts w:ascii="Arial" w:hAnsi="Arial" w:cs="Arial"/>
          <w:b/>
        </w:rPr>
      </w:pPr>
      <w:r w:rsidRPr="006A7E8C">
        <w:rPr>
          <w:rFonts w:ascii="Arial" w:hAnsi="Arial" w:cs="Arial"/>
          <w:b/>
        </w:rPr>
        <w:t xml:space="preserve">Reviewed: </w:t>
      </w:r>
      <w:r w:rsidR="00F0308D">
        <w:rPr>
          <w:rFonts w:ascii="Arial" w:hAnsi="Arial" w:cs="Arial"/>
          <w:b/>
        </w:rPr>
        <w:t>November 2016</w:t>
      </w:r>
    </w:p>
    <w:p w:rsidR="0040321C" w:rsidRPr="006A7E8C" w:rsidRDefault="0040321C">
      <w:pPr>
        <w:rPr>
          <w:rFonts w:ascii="Arial" w:hAnsi="Arial" w:cs="Arial"/>
          <w:b/>
        </w:rPr>
      </w:pPr>
    </w:p>
    <w:p w:rsidR="0040321C" w:rsidRPr="006A7E8C" w:rsidRDefault="006A7E8C">
      <w:pPr>
        <w:rPr>
          <w:rFonts w:ascii="Arial" w:hAnsi="Arial" w:cs="Arial"/>
          <w:b/>
        </w:rPr>
      </w:pPr>
      <w:r w:rsidRPr="006A7E8C">
        <w:rPr>
          <w:rFonts w:ascii="Arial" w:hAnsi="Arial" w:cs="Arial"/>
          <w:b/>
        </w:rPr>
        <w:t>To be r</w:t>
      </w:r>
      <w:r w:rsidR="0040321C" w:rsidRPr="006A7E8C">
        <w:rPr>
          <w:rFonts w:ascii="Arial" w:hAnsi="Arial" w:cs="Arial"/>
          <w:b/>
        </w:rPr>
        <w:t xml:space="preserve">eviewed: </w:t>
      </w:r>
      <w:r w:rsidR="00F0308D">
        <w:rPr>
          <w:rFonts w:ascii="Arial" w:hAnsi="Arial" w:cs="Arial"/>
          <w:b/>
        </w:rPr>
        <w:t>Novembe</w:t>
      </w:r>
      <w:r w:rsidR="0040321C" w:rsidRPr="006A7E8C">
        <w:rPr>
          <w:rFonts w:ascii="Arial" w:hAnsi="Arial" w:cs="Arial"/>
          <w:b/>
        </w:rPr>
        <w:t>r 20</w:t>
      </w:r>
      <w:r w:rsidR="00F0308D">
        <w:rPr>
          <w:rFonts w:ascii="Arial" w:hAnsi="Arial" w:cs="Arial"/>
          <w:b/>
        </w:rPr>
        <w:t>20</w:t>
      </w:r>
    </w:p>
    <w:sectPr w:rsidR="0040321C" w:rsidRPr="006A7E8C" w:rsidSect="00443F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4221"/>
    <w:multiLevelType w:val="hybridMultilevel"/>
    <w:tmpl w:val="7CAA1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B94661"/>
    <w:multiLevelType w:val="hybridMultilevel"/>
    <w:tmpl w:val="585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6D50"/>
    <w:multiLevelType w:val="hybridMultilevel"/>
    <w:tmpl w:val="F05C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35B3"/>
    <w:multiLevelType w:val="hybridMultilevel"/>
    <w:tmpl w:val="B81E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84AD0"/>
    <w:multiLevelType w:val="hybridMultilevel"/>
    <w:tmpl w:val="0A84D4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9"/>
    <w:rsid w:val="000567DC"/>
    <w:rsid w:val="000E3A17"/>
    <w:rsid w:val="001F4DCE"/>
    <w:rsid w:val="00251FF2"/>
    <w:rsid w:val="003D0803"/>
    <w:rsid w:val="003F6411"/>
    <w:rsid w:val="003F7066"/>
    <w:rsid w:val="0040321C"/>
    <w:rsid w:val="005D2DEE"/>
    <w:rsid w:val="006A7E8C"/>
    <w:rsid w:val="00760C94"/>
    <w:rsid w:val="00B74311"/>
    <w:rsid w:val="00C61A07"/>
    <w:rsid w:val="00E0146F"/>
    <w:rsid w:val="00E05416"/>
    <w:rsid w:val="00EA7BB2"/>
    <w:rsid w:val="00F0308D"/>
    <w:rsid w:val="00F702C9"/>
    <w:rsid w:val="00FB094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7A314-4EAB-4286-9BBD-AEC8E04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C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2C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9453A-8A68-47BA-9FBB-DD6953BCF816}"/>
</file>

<file path=customXml/itemProps2.xml><?xml version="1.0" encoding="utf-8"?>
<ds:datastoreItem xmlns:ds="http://schemas.openxmlformats.org/officeDocument/2006/customXml" ds:itemID="{477728B9-EAAA-410E-8EA4-AADBB12AAC24}"/>
</file>

<file path=customXml/itemProps3.xml><?xml version="1.0" encoding="utf-8"?>
<ds:datastoreItem xmlns:ds="http://schemas.openxmlformats.org/officeDocument/2006/customXml" ds:itemID="{0DF87AA6-3B33-42B3-9FEF-2E002BCB8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David Pyle</cp:lastModifiedBy>
  <cp:revision>2</cp:revision>
  <cp:lastPrinted>2014-10-07T14:17:00Z</cp:lastPrinted>
  <dcterms:created xsi:type="dcterms:W3CDTF">2016-11-16T09:32:00Z</dcterms:created>
  <dcterms:modified xsi:type="dcterms:W3CDTF">2016-11-16T09:32:00Z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