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912A" w14:textId="77777777" w:rsidR="00580121" w:rsidRPr="00B60139" w:rsidRDefault="00892D6C" w:rsidP="00892D6C">
      <w:pPr>
        <w:tabs>
          <w:tab w:val="left" w:pos="5500"/>
        </w:tabs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60139">
        <w:rPr>
          <w:rFonts w:ascii="Arial" w:hAnsi="Arial" w:cs="Arial"/>
          <w:b/>
          <w:sz w:val="24"/>
          <w:szCs w:val="24"/>
          <w:u w:val="single"/>
        </w:rPr>
        <w:t xml:space="preserve">SEND report for </w:t>
      </w:r>
      <w:r w:rsidR="006E6BC7" w:rsidRPr="00B60139">
        <w:rPr>
          <w:rFonts w:ascii="Arial" w:hAnsi="Arial" w:cs="Arial"/>
          <w:b/>
          <w:sz w:val="24"/>
          <w:szCs w:val="24"/>
          <w:u w:val="single"/>
        </w:rPr>
        <w:t xml:space="preserve">Learning and Development Meeting </w:t>
      </w:r>
    </w:p>
    <w:p w14:paraId="37C8E38E" w14:textId="77777777" w:rsidR="00475DB3" w:rsidRPr="00B60139" w:rsidRDefault="001900F6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May</w:t>
      </w:r>
      <w:r w:rsidR="00580121" w:rsidRPr="00B6013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6BC7" w:rsidRPr="00B60139">
        <w:rPr>
          <w:rFonts w:ascii="Arial" w:hAnsi="Arial" w:cs="Arial"/>
          <w:b/>
          <w:sz w:val="24"/>
          <w:szCs w:val="24"/>
          <w:u w:val="single"/>
        </w:rPr>
        <w:t>201</w:t>
      </w:r>
      <w:r w:rsidR="009F7634">
        <w:rPr>
          <w:rFonts w:ascii="Arial" w:hAnsi="Arial" w:cs="Arial"/>
          <w:b/>
          <w:sz w:val="24"/>
          <w:szCs w:val="24"/>
          <w:u w:val="single"/>
        </w:rPr>
        <w:t>9</w:t>
      </w:r>
      <w:r w:rsidR="00A525C6" w:rsidRPr="00B60139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14:paraId="30CE9C9F" w14:textId="77777777" w:rsidR="00A525C6" w:rsidRPr="00B60139" w:rsidRDefault="00A525C6" w:rsidP="00892D6C">
      <w:pPr>
        <w:tabs>
          <w:tab w:val="left" w:pos="5500"/>
        </w:tabs>
        <w:rPr>
          <w:rFonts w:ascii="Arial" w:hAnsi="Arial" w:cs="Arial"/>
          <w:b/>
          <w:sz w:val="24"/>
          <w:szCs w:val="24"/>
          <w:u w:val="single"/>
        </w:rPr>
      </w:pPr>
    </w:p>
    <w:p w14:paraId="015B5808" w14:textId="77777777" w:rsidR="000E4EBF" w:rsidRPr="000E4EBF" w:rsidRDefault="009F3DB2" w:rsidP="00A80B1D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60139">
        <w:rPr>
          <w:rFonts w:ascii="Arial" w:hAnsi="Arial" w:cs="Arial"/>
          <w:color w:val="FF0000"/>
          <w:sz w:val="24"/>
          <w:szCs w:val="24"/>
        </w:rPr>
        <w:t xml:space="preserve">SEND REGISTER </w:t>
      </w:r>
      <w:r w:rsidR="00580121" w:rsidRPr="00B60139">
        <w:rPr>
          <w:rFonts w:ascii="Arial" w:hAnsi="Arial" w:cs="Arial"/>
          <w:color w:val="FF0000"/>
          <w:sz w:val="24"/>
          <w:szCs w:val="24"/>
        </w:rPr>
        <w:t xml:space="preserve">(updated </w:t>
      </w:r>
      <w:r w:rsidR="001900F6">
        <w:rPr>
          <w:rFonts w:ascii="Arial" w:hAnsi="Arial" w:cs="Arial"/>
          <w:color w:val="FF0000"/>
          <w:sz w:val="24"/>
          <w:szCs w:val="24"/>
        </w:rPr>
        <w:t xml:space="preserve">May </w:t>
      </w:r>
      <w:proofErr w:type="gramStart"/>
      <w:r w:rsidR="00580121" w:rsidRPr="00B60139">
        <w:rPr>
          <w:rFonts w:ascii="Arial" w:hAnsi="Arial" w:cs="Arial"/>
          <w:color w:val="FF0000"/>
          <w:sz w:val="24"/>
          <w:szCs w:val="24"/>
        </w:rPr>
        <w:t>201</w:t>
      </w:r>
      <w:r w:rsidR="009F7634">
        <w:rPr>
          <w:rFonts w:ascii="Arial" w:hAnsi="Arial" w:cs="Arial"/>
          <w:color w:val="FF0000"/>
          <w:sz w:val="24"/>
          <w:szCs w:val="24"/>
        </w:rPr>
        <w:t>9</w:t>
      </w:r>
      <w:r w:rsidR="00580121" w:rsidRPr="00B60139">
        <w:rPr>
          <w:rFonts w:ascii="Arial" w:hAnsi="Arial" w:cs="Arial"/>
          <w:color w:val="FF0000"/>
          <w:sz w:val="24"/>
          <w:szCs w:val="24"/>
        </w:rPr>
        <w:t xml:space="preserve"> )</w:t>
      </w:r>
      <w:proofErr w:type="gramEnd"/>
      <w:r w:rsidRPr="00B60139">
        <w:rPr>
          <w:rFonts w:ascii="Arial" w:hAnsi="Arial" w:cs="Arial"/>
          <w:color w:val="FF0000"/>
          <w:sz w:val="24"/>
          <w:szCs w:val="24"/>
        </w:rPr>
        <w:t xml:space="preserve"> = </w:t>
      </w:r>
      <w:r w:rsidR="001900F6">
        <w:rPr>
          <w:rFonts w:ascii="Arial" w:hAnsi="Arial" w:cs="Arial"/>
          <w:color w:val="FF0000"/>
          <w:sz w:val="24"/>
          <w:szCs w:val="24"/>
        </w:rPr>
        <w:t xml:space="preserve">10 (6.13%) </w:t>
      </w:r>
    </w:p>
    <w:p w14:paraId="284CDD56" w14:textId="77777777" w:rsidR="009F3DB2" w:rsidRPr="00B60139" w:rsidRDefault="001900F6" w:rsidP="00A80B1D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t>1</w:t>
      </w:r>
      <w:r w:rsidR="00580121" w:rsidRPr="00B60139">
        <w:rPr>
          <w:rFonts w:ascii="Arial" w:hAnsi="Arial" w:cs="Arial"/>
          <w:color w:val="FF0000"/>
          <w:sz w:val="24"/>
          <w:szCs w:val="24"/>
        </w:rPr>
        <w:t xml:space="preserve"> EHCP, </w:t>
      </w:r>
      <w:r w:rsidR="000E4EBF">
        <w:rPr>
          <w:rFonts w:ascii="Arial" w:hAnsi="Arial" w:cs="Arial"/>
          <w:color w:val="FF0000"/>
          <w:sz w:val="24"/>
          <w:szCs w:val="24"/>
        </w:rPr>
        <w:t>9</w:t>
      </w:r>
      <w:r w:rsidR="00157D74" w:rsidRPr="00B60139">
        <w:rPr>
          <w:rFonts w:ascii="Arial" w:hAnsi="Arial" w:cs="Arial"/>
          <w:color w:val="FF0000"/>
          <w:sz w:val="24"/>
          <w:szCs w:val="24"/>
        </w:rPr>
        <w:t xml:space="preserve"> </w:t>
      </w:r>
      <w:r w:rsidR="000E4EBF">
        <w:rPr>
          <w:rFonts w:ascii="Arial" w:hAnsi="Arial" w:cs="Arial"/>
          <w:color w:val="FF0000"/>
          <w:sz w:val="24"/>
          <w:szCs w:val="24"/>
        </w:rPr>
        <w:t>X SEN support</w:t>
      </w:r>
    </w:p>
    <w:p w14:paraId="27D3E916" w14:textId="77777777" w:rsidR="009F3DB2" w:rsidRPr="00B60139" w:rsidRDefault="009F3DB2" w:rsidP="009F3DB2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B60139">
        <w:rPr>
          <w:rFonts w:ascii="Arial" w:hAnsi="Arial" w:cs="Arial"/>
          <w:sz w:val="24"/>
          <w:szCs w:val="24"/>
        </w:rPr>
        <w:t xml:space="preserve">ADDITIONAL </w:t>
      </w:r>
      <w:r w:rsidR="00157D74" w:rsidRPr="00B60139">
        <w:rPr>
          <w:rFonts w:ascii="Arial" w:hAnsi="Arial" w:cs="Arial"/>
          <w:sz w:val="24"/>
          <w:szCs w:val="24"/>
        </w:rPr>
        <w:t xml:space="preserve">SUPPORT </w:t>
      </w:r>
      <w:r w:rsidR="000E4EBF">
        <w:rPr>
          <w:rFonts w:ascii="Arial" w:hAnsi="Arial" w:cs="Arial"/>
          <w:sz w:val="24"/>
          <w:szCs w:val="24"/>
        </w:rPr>
        <w:t>REGISTER  29</w:t>
      </w:r>
      <w:r w:rsidR="00157D74" w:rsidRPr="00B60139">
        <w:rPr>
          <w:rFonts w:ascii="Arial" w:hAnsi="Arial" w:cs="Arial"/>
          <w:sz w:val="24"/>
          <w:szCs w:val="24"/>
        </w:rPr>
        <w:t xml:space="preserve"> </w:t>
      </w:r>
      <w:r w:rsidR="004121F9" w:rsidRPr="00B60139">
        <w:rPr>
          <w:rFonts w:ascii="Arial" w:hAnsi="Arial" w:cs="Arial"/>
          <w:sz w:val="24"/>
          <w:szCs w:val="24"/>
        </w:rPr>
        <w:t>=</w:t>
      </w:r>
      <w:r w:rsidR="000E4EBF">
        <w:rPr>
          <w:rFonts w:ascii="Arial" w:hAnsi="Arial" w:cs="Arial"/>
          <w:sz w:val="24"/>
          <w:szCs w:val="24"/>
        </w:rPr>
        <w:t>17.8</w:t>
      </w:r>
      <w:r w:rsidR="004121F9" w:rsidRPr="00B60139">
        <w:rPr>
          <w:rFonts w:ascii="Arial" w:hAnsi="Arial" w:cs="Arial"/>
          <w:sz w:val="24"/>
          <w:szCs w:val="24"/>
        </w:rPr>
        <w:t>%</w:t>
      </w:r>
    </w:p>
    <w:p w14:paraId="07A1C2DB" w14:textId="77777777" w:rsidR="009F3DB2" w:rsidRPr="00B60139" w:rsidRDefault="000E4EBF" w:rsidP="009F3DB2">
      <w:pPr>
        <w:numPr>
          <w:ilvl w:val="0"/>
          <w:numId w:val="1"/>
        </w:numPr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color w:val="002060"/>
          <w:sz w:val="24"/>
          <w:szCs w:val="24"/>
        </w:rPr>
        <w:t xml:space="preserve">EAL REGISTER  19 </w:t>
      </w:r>
      <w:r w:rsidR="004121F9" w:rsidRPr="00B60139">
        <w:rPr>
          <w:rFonts w:ascii="Arial" w:hAnsi="Arial" w:cs="Arial"/>
          <w:color w:val="002060"/>
          <w:sz w:val="24"/>
          <w:szCs w:val="24"/>
        </w:rPr>
        <w:t>=</w:t>
      </w:r>
      <w:r>
        <w:rPr>
          <w:rFonts w:ascii="Arial" w:hAnsi="Arial" w:cs="Arial"/>
          <w:color w:val="002060"/>
          <w:sz w:val="24"/>
          <w:szCs w:val="24"/>
        </w:rPr>
        <w:t>11.6</w:t>
      </w:r>
      <w:r w:rsidR="004121F9" w:rsidRPr="00B60139">
        <w:rPr>
          <w:rFonts w:ascii="Arial" w:hAnsi="Arial" w:cs="Arial"/>
          <w:color w:val="002060"/>
          <w:sz w:val="24"/>
          <w:szCs w:val="24"/>
        </w:rPr>
        <w:t xml:space="preserve"> %</w:t>
      </w:r>
    </w:p>
    <w:p w14:paraId="63BCFCD2" w14:textId="77777777" w:rsidR="00D3387D" w:rsidRPr="000E4EBF" w:rsidRDefault="000E4EBF" w:rsidP="009F3DB2">
      <w:pPr>
        <w:numPr>
          <w:ilvl w:val="0"/>
          <w:numId w:val="1"/>
        </w:numPr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t xml:space="preserve">PP  10 = 6.13 </w:t>
      </w:r>
      <w:r w:rsidR="00300395" w:rsidRPr="00B60139">
        <w:rPr>
          <w:rFonts w:ascii="Arial" w:hAnsi="Arial" w:cs="Arial"/>
          <w:color w:val="385623" w:themeColor="accent6" w:themeShade="80"/>
          <w:sz w:val="24"/>
          <w:szCs w:val="24"/>
        </w:rPr>
        <w:t>%</w:t>
      </w:r>
    </w:p>
    <w:p w14:paraId="643C01C1" w14:textId="77777777" w:rsidR="000E4EBF" w:rsidRPr="000E4EBF" w:rsidRDefault="000E4EBF" w:rsidP="009F3DB2">
      <w:pPr>
        <w:numPr>
          <w:ilvl w:val="0"/>
          <w:numId w:val="1"/>
        </w:numPr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t>Summer born 82 =50%</w:t>
      </w:r>
      <w:r w:rsidR="00B027DB">
        <w:rPr>
          <w:rFonts w:ascii="Arial" w:hAnsi="Arial" w:cs="Arial"/>
          <w:color w:val="385623" w:themeColor="accent6" w:themeShade="80"/>
          <w:sz w:val="24"/>
          <w:szCs w:val="24"/>
        </w:rPr>
        <w:t xml:space="preserve"> (between May and August)</w:t>
      </w:r>
    </w:p>
    <w:p w14:paraId="6D1C3C33" w14:textId="77777777" w:rsidR="000E4EBF" w:rsidRPr="000E4EBF" w:rsidRDefault="000E4EBF" w:rsidP="000E4EBF">
      <w:pPr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390"/>
        <w:gridCol w:w="1281"/>
        <w:gridCol w:w="925"/>
        <w:gridCol w:w="1181"/>
        <w:gridCol w:w="1004"/>
        <w:gridCol w:w="1444"/>
        <w:gridCol w:w="1195"/>
      </w:tblGrid>
      <w:tr w:rsidR="000E4EBF" w:rsidRPr="000E4EBF" w14:paraId="52D43331" w14:textId="77777777" w:rsidTr="000E4EB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E70BA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Class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787AE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Pupil Premium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CFEA6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PP &amp; SEND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1D103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SEND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1C4E77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AEN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ACDB2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EAL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214C9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Summer Born</w:t>
            </w:r>
          </w:p>
        </w:tc>
      </w:tr>
      <w:tr w:rsidR="000E4EBF" w:rsidRPr="000E4EBF" w14:paraId="53E0F30C" w14:textId="77777777" w:rsidTr="000E4EB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CC647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Reception</w:t>
            </w:r>
          </w:p>
          <w:p w14:paraId="320F65B7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18 (5.5%)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BDE1BE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9FBB4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A25BF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6E5E2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3DCC3D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D148C2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E4EBF" w:rsidRPr="000E4EBF" w14:paraId="397AC581" w14:textId="77777777" w:rsidTr="000E4EB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8F284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Year 1</w:t>
            </w:r>
          </w:p>
          <w:p w14:paraId="58DCA604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27 (3.7%)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9CF3B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FD3DC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F9F6D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3DFDA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9FA46F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401ED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0E4EBF" w:rsidRPr="000E4EBF" w14:paraId="5CBD255F" w14:textId="77777777" w:rsidTr="000E4EB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7A8A0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Year 2</w:t>
            </w:r>
          </w:p>
          <w:p w14:paraId="790CD5E4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26 (3.8%)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68EE0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41BBC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B8FEF3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9694D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E96B38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C2F852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0E4EBF" w:rsidRPr="000E4EBF" w14:paraId="5999B0F6" w14:textId="77777777" w:rsidTr="000E4EB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4FA791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Year 3</w:t>
            </w:r>
          </w:p>
          <w:p w14:paraId="0DDC61C3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24 (4.2%)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F2186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D5E78D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20C5D8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52BD17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D2273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8F82CC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0E4EBF" w:rsidRPr="000E4EBF" w14:paraId="2DAB5975" w14:textId="77777777" w:rsidTr="000E4EB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6B9EF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Year 4</w:t>
            </w:r>
          </w:p>
          <w:p w14:paraId="00B80D99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26 (3.8%)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EE5F27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53A53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5B81B8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 (EHCP)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8C3FDE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7B0130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E96A99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0E4EBF" w:rsidRPr="000E4EBF" w14:paraId="051721F3" w14:textId="77777777" w:rsidTr="000E4EB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93AA4F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Year 5</w:t>
            </w:r>
          </w:p>
          <w:p w14:paraId="38F95325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20 (5.0%)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77FFE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F60D09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F0356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FD7C1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D4D4F7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AD701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9</w:t>
            </w:r>
          </w:p>
        </w:tc>
      </w:tr>
      <w:tr w:rsidR="000E4EBF" w:rsidRPr="000E4EBF" w14:paraId="0B763FCD" w14:textId="77777777" w:rsidTr="000E4EBF"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E1FFF" w14:textId="77777777" w:rsidR="000E4EBF" w:rsidRDefault="000E4EBF" w:rsidP="000E4E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eastAsia="Helvetica" w:hAnsi="Calibri" w:cs="Calibri"/>
                <w:b/>
                <w:bCs/>
                <w:color w:val="006600"/>
                <w:sz w:val="28"/>
                <w:szCs w:val="28"/>
              </w:rPr>
              <w:t>Year 6</w:t>
            </w:r>
          </w:p>
          <w:p w14:paraId="789E66BB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Helvetica" w:cs="Calibri"/>
                <w:b/>
                <w:bCs/>
                <w:color w:val="006600"/>
                <w:sz w:val="28"/>
                <w:szCs w:val="28"/>
              </w:rPr>
              <w:t>22 (4.5%)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7FFC1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B77A3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9910A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E0AE4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4BA00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05E80" w14:textId="77777777" w:rsidR="000E4EBF" w:rsidRDefault="000E4EBF" w:rsidP="000E4EBF">
            <w:pPr>
              <w:pStyle w:val="Header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</w:rPr>
              <w:t>9</w:t>
            </w:r>
          </w:p>
        </w:tc>
      </w:tr>
    </w:tbl>
    <w:p w14:paraId="527A5325" w14:textId="77777777" w:rsidR="000E4EBF" w:rsidRDefault="000E4EBF" w:rsidP="000E4EBF">
      <w:pPr>
        <w:ind w:left="360"/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</w:p>
    <w:p w14:paraId="39D48AB5" w14:textId="77777777" w:rsidR="0040572F" w:rsidRPr="00B60139" w:rsidRDefault="0040572F" w:rsidP="0040572F">
      <w:pPr>
        <w:rPr>
          <w:rFonts w:ascii="Arial" w:hAnsi="Arial" w:cs="Arial"/>
          <w:b/>
          <w:sz w:val="24"/>
          <w:szCs w:val="24"/>
          <w:u w:val="single"/>
        </w:rPr>
      </w:pPr>
    </w:p>
    <w:p w14:paraId="29DA1A8C" w14:textId="77777777" w:rsidR="001264E8" w:rsidRPr="00B60139" w:rsidRDefault="001264E8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2F3929B4" w14:textId="77777777" w:rsidR="00E7262E" w:rsidRDefault="000E068A" w:rsidP="00BF2F42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proofErr w:type="gramStart"/>
      <w:r w:rsidRPr="00B60139">
        <w:rPr>
          <w:rFonts w:ascii="Arial" w:hAnsi="Arial" w:cs="Arial"/>
          <w:b/>
          <w:sz w:val="24"/>
          <w:szCs w:val="24"/>
        </w:rPr>
        <w:t>Reception</w:t>
      </w:r>
      <w:r w:rsidR="003764BE" w:rsidRPr="00B60139">
        <w:rPr>
          <w:rFonts w:ascii="Arial" w:hAnsi="Arial" w:cs="Arial"/>
          <w:b/>
          <w:sz w:val="24"/>
          <w:szCs w:val="24"/>
        </w:rPr>
        <w:t xml:space="preserve"> </w:t>
      </w:r>
      <w:r w:rsidR="00E7262E">
        <w:rPr>
          <w:rFonts w:ascii="Arial" w:hAnsi="Arial" w:cs="Arial"/>
          <w:sz w:val="24"/>
          <w:szCs w:val="24"/>
        </w:rPr>
        <w:t>:</w:t>
      </w:r>
      <w:proofErr w:type="gramEnd"/>
      <w:r w:rsidR="00E7262E">
        <w:rPr>
          <w:rFonts w:ascii="Arial" w:hAnsi="Arial" w:cs="Arial"/>
          <w:sz w:val="24"/>
          <w:szCs w:val="24"/>
        </w:rPr>
        <w:t xml:space="preserve">  What an amazing year Reception have had! Progress in this class is incredible with 82% of the class</w:t>
      </w:r>
      <w:r w:rsidR="0018403F">
        <w:rPr>
          <w:rFonts w:ascii="Arial" w:hAnsi="Arial" w:cs="Arial"/>
          <w:sz w:val="24"/>
          <w:szCs w:val="24"/>
        </w:rPr>
        <w:t xml:space="preserve"> already</w:t>
      </w:r>
      <w:r w:rsidR="00E7262E">
        <w:rPr>
          <w:rFonts w:ascii="Arial" w:hAnsi="Arial" w:cs="Arial"/>
          <w:sz w:val="24"/>
          <w:szCs w:val="24"/>
        </w:rPr>
        <w:t xml:space="preserve"> at expected or above for read</w:t>
      </w:r>
      <w:r w:rsidR="0018403F">
        <w:rPr>
          <w:rFonts w:ascii="Arial" w:hAnsi="Arial" w:cs="Arial"/>
          <w:sz w:val="24"/>
          <w:szCs w:val="24"/>
        </w:rPr>
        <w:t xml:space="preserve">ing and phonics!  </w:t>
      </w:r>
    </w:p>
    <w:p w14:paraId="3F01A4C0" w14:textId="77777777" w:rsidR="0018403F" w:rsidRDefault="0018403F" w:rsidP="00BF2F42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3D1A22BB" w14:textId="77777777" w:rsidR="00E7262E" w:rsidRDefault="00E7262E" w:rsidP="00BF2F42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two SEND children are making </w:t>
      </w:r>
      <w:r w:rsidR="00430E10">
        <w:rPr>
          <w:rFonts w:ascii="Arial" w:hAnsi="Arial" w:cs="Arial"/>
          <w:sz w:val="24"/>
          <w:szCs w:val="24"/>
        </w:rPr>
        <w:t xml:space="preserve">small steps of </w:t>
      </w:r>
      <w:r>
        <w:rPr>
          <w:rFonts w:ascii="Arial" w:hAnsi="Arial" w:cs="Arial"/>
          <w:sz w:val="24"/>
          <w:szCs w:val="24"/>
        </w:rPr>
        <w:t>progress within the Early Stages of EYFS</w:t>
      </w:r>
      <w:r w:rsidR="00430E10">
        <w:rPr>
          <w:rFonts w:ascii="Arial" w:hAnsi="Arial" w:cs="Arial"/>
          <w:sz w:val="24"/>
          <w:szCs w:val="24"/>
        </w:rPr>
        <w:t>. It is extremely likely they both will ne</w:t>
      </w:r>
      <w:r w:rsidR="0018403F">
        <w:rPr>
          <w:rFonts w:ascii="Arial" w:hAnsi="Arial" w:cs="Arial"/>
          <w:sz w:val="24"/>
          <w:szCs w:val="24"/>
        </w:rPr>
        <w:t>ed</w:t>
      </w:r>
      <w:r w:rsidR="00430E10">
        <w:rPr>
          <w:rFonts w:ascii="Arial" w:hAnsi="Arial" w:cs="Arial"/>
          <w:sz w:val="24"/>
          <w:szCs w:val="24"/>
        </w:rPr>
        <w:t xml:space="preserve"> an EHCP in the future and possibly Specialist</w:t>
      </w:r>
      <w:r w:rsidR="0018403F">
        <w:rPr>
          <w:rFonts w:ascii="Arial" w:hAnsi="Arial" w:cs="Arial"/>
          <w:sz w:val="24"/>
          <w:szCs w:val="24"/>
        </w:rPr>
        <w:t xml:space="preserve"> Provision</w:t>
      </w:r>
      <w:r w:rsidR="003F57E2">
        <w:rPr>
          <w:rFonts w:ascii="Arial" w:hAnsi="Arial" w:cs="Arial"/>
          <w:sz w:val="24"/>
          <w:szCs w:val="24"/>
        </w:rPr>
        <w:t>. They will continue to have support from a</w:t>
      </w:r>
      <w:r w:rsidR="0018403F">
        <w:rPr>
          <w:rFonts w:ascii="Arial" w:hAnsi="Arial" w:cs="Arial"/>
          <w:sz w:val="24"/>
          <w:szCs w:val="24"/>
        </w:rPr>
        <w:t xml:space="preserve"> Specialist Teacher</w:t>
      </w:r>
      <w:r w:rsidR="003F57E2">
        <w:rPr>
          <w:rFonts w:ascii="Arial" w:hAnsi="Arial" w:cs="Arial"/>
          <w:sz w:val="24"/>
          <w:szCs w:val="24"/>
        </w:rPr>
        <w:t xml:space="preserve"> and S</w:t>
      </w:r>
      <w:r w:rsidR="0018403F">
        <w:rPr>
          <w:rFonts w:ascii="Arial" w:hAnsi="Arial" w:cs="Arial"/>
          <w:sz w:val="24"/>
          <w:szCs w:val="24"/>
        </w:rPr>
        <w:t xml:space="preserve">peech and </w:t>
      </w:r>
      <w:r w:rsidR="003F57E2">
        <w:rPr>
          <w:rFonts w:ascii="Arial" w:hAnsi="Arial" w:cs="Arial"/>
          <w:sz w:val="24"/>
          <w:szCs w:val="24"/>
        </w:rPr>
        <w:t xml:space="preserve">Language Therapist. </w:t>
      </w:r>
      <w:r w:rsidR="0062621A">
        <w:rPr>
          <w:rFonts w:ascii="Arial" w:hAnsi="Arial" w:cs="Arial"/>
          <w:sz w:val="24"/>
          <w:szCs w:val="24"/>
        </w:rPr>
        <w:t>I have now secured High Needs Funding for them both.</w:t>
      </w:r>
    </w:p>
    <w:p w14:paraId="2EB336A1" w14:textId="77777777" w:rsidR="0018403F" w:rsidRDefault="0018403F" w:rsidP="00BF2F42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2C437809" w14:textId="77777777" w:rsidR="00430E10" w:rsidRDefault="00430E10" w:rsidP="00BF2F42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child started in the class in March who is on Pupil Premium register as a </w:t>
      </w:r>
      <w:r w:rsidR="00B027DB">
        <w:rPr>
          <w:rFonts w:ascii="Arial" w:hAnsi="Arial" w:cs="Arial"/>
          <w:sz w:val="24"/>
          <w:szCs w:val="24"/>
        </w:rPr>
        <w:t>Looked after Child and has been added to</w:t>
      </w:r>
      <w:r>
        <w:rPr>
          <w:rFonts w:ascii="Arial" w:hAnsi="Arial" w:cs="Arial"/>
          <w:sz w:val="24"/>
          <w:szCs w:val="24"/>
        </w:rPr>
        <w:t xml:space="preserve"> the Additional Need register for social and emotional support. </w:t>
      </w:r>
    </w:p>
    <w:p w14:paraId="3360B7EE" w14:textId="77777777" w:rsidR="003F57E2" w:rsidRDefault="003F57E2" w:rsidP="00892D6C">
      <w:pPr>
        <w:tabs>
          <w:tab w:val="left" w:pos="5500"/>
        </w:tabs>
        <w:rPr>
          <w:rFonts w:ascii="Arial" w:hAnsi="Arial" w:cs="Arial"/>
          <w:b/>
          <w:sz w:val="24"/>
          <w:szCs w:val="24"/>
        </w:rPr>
      </w:pPr>
    </w:p>
    <w:p w14:paraId="207CE3F4" w14:textId="77777777" w:rsidR="00CF6AD2" w:rsidRPr="00B60139" w:rsidRDefault="00CF6AD2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b/>
          <w:sz w:val="24"/>
          <w:szCs w:val="24"/>
        </w:rPr>
        <w:t xml:space="preserve">Year </w:t>
      </w:r>
      <w:proofErr w:type="gramStart"/>
      <w:r w:rsidRPr="00B60139">
        <w:rPr>
          <w:rFonts w:ascii="Arial" w:hAnsi="Arial" w:cs="Arial"/>
          <w:b/>
          <w:sz w:val="24"/>
          <w:szCs w:val="24"/>
        </w:rPr>
        <w:t>1</w:t>
      </w:r>
      <w:r w:rsidRPr="00B60139">
        <w:rPr>
          <w:rFonts w:ascii="Arial" w:hAnsi="Arial" w:cs="Arial"/>
          <w:sz w:val="24"/>
          <w:szCs w:val="24"/>
        </w:rPr>
        <w:t xml:space="preserve"> </w:t>
      </w:r>
      <w:r w:rsidR="003764BE" w:rsidRPr="00B60139">
        <w:rPr>
          <w:rFonts w:ascii="Arial" w:hAnsi="Arial" w:cs="Arial"/>
          <w:sz w:val="24"/>
          <w:szCs w:val="24"/>
        </w:rPr>
        <w:t>:</w:t>
      </w:r>
      <w:proofErr w:type="gramEnd"/>
      <w:r w:rsidR="00BF2F42" w:rsidRPr="00B60139">
        <w:rPr>
          <w:rFonts w:ascii="Arial" w:hAnsi="Arial" w:cs="Arial"/>
          <w:sz w:val="24"/>
          <w:szCs w:val="24"/>
        </w:rPr>
        <w:t xml:space="preserve"> </w:t>
      </w:r>
      <w:r w:rsidR="003F57E2">
        <w:rPr>
          <w:rFonts w:ascii="Arial" w:hAnsi="Arial" w:cs="Arial"/>
          <w:sz w:val="24"/>
          <w:szCs w:val="24"/>
        </w:rPr>
        <w:t>There has been a steady flow of new comers to this c</w:t>
      </w:r>
      <w:r w:rsidR="00D3388B">
        <w:rPr>
          <w:rFonts w:ascii="Arial" w:hAnsi="Arial" w:cs="Arial"/>
          <w:sz w:val="24"/>
          <w:szCs w:val="24"/>
        </w:rPr>
        <w:t xml:space="preserve">lass as the year has progressed, </w:t>
      </w:r>
      <w:r w:rsidR="003F57E2">
        <w:rPr>
          <w:rFonts w:ascii="Arial" w:hAnsi="Arial" w:cs="Arial"/>
          <w:sz w:val="24"/>
          <w:szCs w:val="24"/>
        </w:rPr>
        <w:t xml:space="preserve"> </w:t>
      </w:r>
      <w:r w:rsidR="00D3388B">
        <w:rPr>
          <w:rFonts w:ascii="Arial" w:hAnsi="Arial" w:cs="Arial"/>
          <w:sz w:val="24"/>
          <w:szCs w:val="24"/>
        </w:rPr>
        <w:t>s</w:t>
      </w:r>
      <w:r w:rsidR="003F57E2">
        <w:rPr>
          <w:rFonts w:ascii="Arial" w:hAnsi="Arial" w:cs="Arial"/>
          <w:sz w:val="24"/>
          <w:szCs w:val="24"/>
        </w:rPr>
        <w:t xml:space="preserve">everal of whom have an additional need one way or another! One </w:t>
      </w:r>
      <w:r w:rsidR="00CA1B78">
        <w:rPr>
          <w:rFonts w:ascii="Arial" w:hAnsi="Arial" w:cs="Arial"/>
          <w:sz w:val="24"/>
          <w:szCs w:val="24"/>
        </w:rPr>
        <w:lastRenderedPageBreak/>
        <w:t xml:space="preserve">Looked After </w:t>
      </w:r>
      <w:r w:rsidR="003F57E2">
        <w:rPr>
          <w:rFonts w:ascii="Arial" w:hAnsi="Arial" w:cs="Arial"/>
          <w:sz w:val="24"/>
          <w:szCs w:val="24"/>
        </w:rPr>
        <w:t xml:space="preserve">Child </w:t>
      </w:r>
      <w:r w:rsidR="0062621A">
        <w:rPr>
          <w:rFonts w:ascii="Arial" w:hAnsi="Arial" w:cs="Arial"/>
          <w:sz w:val="24"/>
          <w:szCs w:val="24"/>
        </w:rPr>
        <w:t xml:space="preserve">with severe social and emotional needs is needing </w:t>
      </w:r>
      <w:r w:rsidR="00233178">
        <w:rPr>
          <w:rFonts w:ascii="Arial" w:hAnsi="Arial" w:cs="Arial"/>
          <w:sz w:val="24"/>
          <w:szCs w:val="24"/>
        </w:rPr>
        <w:t xml:space="preserve">intense </w:t>
      </w:r>
      <w:r w:rsidR="0062621A">
        <w:rPr>
          <w:rFonts w:ascii="Arial" w:hAnsi="Arial" w:cs="Arial"/>
          <w:sz w:val="24"/>
          <w:szCs w:val="24"/>
        </w:rPr>
        <w:t xml:space="preserve">individualised support </w:t>
      </w:r>
      <w:proofErr w:type="gramStart"/>
      <w:r w:rsidR="0062621A">
        <w:rPr>
          <w:rFonts w:ascii="Arial" w:hAnsi="Arial" w:cs="Arial"/>
          <w:sz w:val="24"/>
          <w:szCs w:val="24"/>
        </w:rPr>
        <w:t>at the moment</w:t>
      </w:r>
      <w:proofErr w:type="gramEnd"/>
      <w:r w:rsidR="0062621A">
        <w:rPr>
          <w:rFonts w:ascii="Arial" w:hAnsi="Arial" w:cs="Arial"/>
          <w:sz w:val="24"/>
          <w:szCs w:val="24"/>
        </w:rPr>
        <w:t xml:space="preserve">. </w:t>
      </w:r>
      <w:r w:rsidR="00BF2F42" w:rsidRPr="00B60139">
        <w:rPr>
          <w:rFonts w:ascii="Arial" w:hAnsi="Arial" w:cs="Arial"/>
          <w:sz w:val="24"/>
          <w:szCs w:val="24"/>
        </w:rPr>
        <w:t xml:space="preserve">  </w:t>
      </w:r>
    </w:p>
    <w:p w14:paraId="7241CDD8" w14:textId="77777777" w:rsidR="00A67016" w:rsidRPr="00B60139" w:rsidRDefault="00A67016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6182DF3D" w14:textId="77777777" w:rsidR="00615498" w:rsidRDefault="00A67016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b/>
          <w:sz w:val="24"/>
          <w:szCs w:val="24"/>
        </w:rPr>
        <w:t>Year 2</w:t>
      </w:r>
      <w:r w:rsidRPr="00B60139">
        <w:rPr>
          <w:rFonts w:ascii="Arial" w:hAnsi="Arial" w:cs="Arial"/>
          <w:sz w:val="24"/>
          <w:szCs w:val="24"/>
        </w:rPr>
        <w:t xml:space="preserve"> </w:t>
      </w:r>
      <w:r w:rsidR="0062621A">
        <w:rPr>
          <w:rFonts w:ascii="Arial" w:hAnsi="Arial" w:cs="Arial"/>
          <w:sz w:val="24"/>
          <w:szCs w:val="24"/>
        </w:rPr>
        <w:t xml:space="preserve"> </w:t>
      </w:r>
      <w:r w:rsidR="00D3388B">
        <w:rPr>
          <w:rFonts w:ascii="Arial" w:hAnsi="Arial" w:cs="Arial"/>
          <w:sz w:val="24"/>
          <w:szCs w:val="24"/>
        </w:rPr>
        <w:t xml:space="preserve"> One child in this class needing a lot of support has recently </w:t>
      </w:r>
      <w:r w:rsidR="00255D10">
        <w:rPr>
          <w:rFonts w:ascii="Arial" w:hAnsi="Arial" w:cs="Arial"/>
          <w:sz w:val="24"/>
          <w:szCs w:val="24"/>
        </w:rPr>
        <w:t>had a</w:t>
      </w:r>
      <w:r w:rsidR="00D3388B">
        <w:rPr>
          <w:rFonts w:ascii="Arial" w:hAnsi="Arial" w:cs="Arial"/>
          <w:sz w:val="24"/>
          <w:szCs w:val="24"/>
        </w:rPr>
        <w:t xml:space="preserve"> diagnosis of ADHD. </w:t>
      </w:r>
      <w:r w:rsidR="0062621A">
        <w:rPr>
          <w:rFonts w:ascii="Arial" w:hAnsi="Arial" w:cs="Arial"/>
          <w:sz w:val="24"/>
          <w:szCs w:val="24"/>
        </w:rPr>
        <w:t>We now have High Needs Funding in place for him.</w:t>
      </w:r>
    </w:p>
    <w:p w14:paraId="74BB0617" w14:textId="77777777" w:rsidR="0062621A" w:rsidRPr="00B60139" w:rsidRDefault="0062621A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45E5A5E1" w14:textId="77777777" w:rsidR="00CA1B78" w:rsidRDefault="0062621A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</w:t>
      </w:r>
      <w:proofErr w:type="gramStart"/>
      <w:r>
        <w:rPr>
          <w:rFonts w:ascii="Arial" w:hAnsi="Arial" w:cs="Arial"/>
          <w:b/>
          <w:sz w:val="24"/>
          <w:szCs w:val="24"/>
        </w:rPr>
        <w:t>3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A1B78">
        <w:rPr>
          <w:rFonts w:ascii="Arial" w:hAnsi="Arial" w:cs="Arial"/>
          <w:b/>
          <w:sz w:val="24"/>
          <w:szCs w:val="24"/>
        </w:rPr>
        <w:t xml:space="preserve"> </w:t>
      </w:r>
      <w:r w:rsidR="00CA1B78">
        <w:rPr>
          <w:rFonts w:ascii="Arial" w:hAnsi="Arial" w:cs="Arial"/>
          <w:sz w:val="24"/>
          <w:szCs w:val="24"/>
        </w:rPr>
        <w:t>have</w:t>
      </w:r>
      <w:r w:rsidR="00CA1B78" w:rsidRPr="00CA1B78">
        <w:rPr>
          <w:rFonts w:ascii="Arial" w:hAnsi="Arial" w:cs="Arial"/>
          <w:sz w:val="24"/>
          <w:szCs w:val="24"/>
        </w:rPr>
        <w:t xml:space="preserve"> proved to be an</w:t>
      </w:r>
      <w:r w:rsidR="00CA1B78">
        <w:rPr>
          <w:rFonts w:ascii="Arial" w:hAnsi="Arial" w:cs="Arial"/>
          <w:sz w:val="24"/>
          <w:szCs w:val="24"/>
        </w:rPr>
        <w:t xml:space="preserve"> emotionally needy class this year for one reason or another with lots of extra TLC and nurturing being needed. </w:t>
      </w:r>
    </w:p>
    <w:p w14:paraId="16197697" w14:textId="77777777" w:rsidR="00CA1B78" w:rsidRDefault="0062621A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62621A">
        <w:rPr>
          <w:rFonts w:ascii="Arial" w:hAnsi="Arial" w:cs="Arial"/>
          <w:sz w:val="24"/>
          <w:szCs w:val="24"/>
        </w:rPr>
        <w:t>The child</w:t>
      </w:r>
      <w:r w:rsidR="00D3388B">
        <w:rPr>
          <w:rFonts w:ascii="Arial" w:hAnsi="Arial" w:cs="Arial"/>
          <w:sz w:val="24"/>
          <w:szCs w:val="24"/>
        </w:rPr>
        <w:t xml:space="preserve"> </w:t>
      </w:r>
      <w:r w:rsidRPr="0062621A">
        <w:rPr>
          <w:rFonts w:ascii="Arial" w:hAnsi="Arial" w:cs="Arial"/>
          <w:sz w:val="24"/>
          <w:szCs w:val="24"/>
        </w:rPr>
        <w:t xml:space="preserve">with the EHCP </w:t>
      </w:r>
      <w:r w:rsidR="00CA1B78">
        <w:rPr>
          <w:rFonts w:ascii="Arial" w:hAnsi="Arial" w:cs="Arial"/>
          <w:sz w:val="24"/>
          <w:szCs w:val="24"/>
        </w:rPr>
        <w:t>was finally moved to a Specialist Provision in term 4.</w:t>
      </w:r>
    </w:p>
    <w:p w14:paraId="69E74E21" w14:textId="77777777" w:rsidR="00615783" w:rsidRPr="0062621A" w:rsidRDefault="00B027DB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currently in the process of applying for an EHCP for another child who needs </w:t>
      </w:r>
      <w:r w:rsidR="00233178">
        <w:rPr>
          <w:rFonts w:ascii="Arial" w:hAnsi="Arial" w:cs="Arial"/>
          <w:sz w:val="24"/>
          <w:szCs w:val="24"/>
        </w:rPr>
        <w:t>constant</w:t>
      </w:r>
      <w:r>
        <w:rPr>
          <w:rFonts w:ascii="Arial" w:hAnsi="Arial" w:cs="Arial"/>
          <w:sz w:val="24"/>
          <w:szCs w:val="24"/>
        </w:rPr>
        <w:t xml:space="preserve"> support to enable progress. I have secured High Needs Funding for </w:t>
      </w:r>
      <w:proofErr w:type="gramStart"/>
      <w:r>
        <w:rPr>
          <w:rFonts w:ascii="Arial" w:hAnsi="Arial" w:cs="Arial"/>
          <w:sz w:val="24"/>
          <w:szCs w:val="24"/>
        </w:rPr>
        <w:t>him</w:t>
      </w:r>
      <w:proofErr w:type="gramEnd"/>
      <w:r>
        <w:rPr>
          <w:rFonts w:ascii="Arial" w:hAnsi="Arial" w:cs="Arial"/>
          <w:sz w:val="24"/>
          <w:szCs w:val="24"/>
        </w:rPr>
        <w:t xml:space="preserve"> but it is likely in the future that he too will need to go to a Specialist School.</w:t>
      </w:r>
    </w:p>
    <w:p w14:paraId="69AD2892" w14:textId="77777777" w:rsidR="00615783" w:rsidRPr="00B60139" w:rsidRDefault="00615783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32FA480D" w14:textId="77777777" w:rsidR="00CA1B78" w:rsidRDefault="00C814AA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b/>
          <w:sz w:val="24"/>
          <w:szCs w:val="24"/>
        </w:rPr>
        <w:t xml:space="preserve">Years </w:t>
      </w:r>
      <w:r w:rsidR="00615498" w:rsidRPr="00B60139">
        <w:rPr>
          <w:rFonts w:ascii="Arial" w:hAnsi="Arial" w:cs="Arial"/>
          <w:b/>
          <w:sz w:val="24"/>
          <w:szCs w:val="24"/>
        </w:rPr>
        <w:t xml:space="preserve">4. </w:t>
      </w:r>
      <w:r w:rsidR="00615498" w:rsidRPr="00B60139">
        <w:rPr>
          <w:rFonts w:ascii="Arial" w:hAnsi="Arial" w:cs="Arial"/>
          <w:sz w:val="24"/>
          <w:szCs w:val="24"/>
        </w:rPr>
        <w:t xml:space="preserve">The child </w:t>
      </w:r>
      <w:r w:rsidR="00615783" w:rsidRPr="00B60139">
        <w:rPr>
          <w:rFonts w:ascii="Arial" w:hAnsi="Arial" w:cs="Arial"/>
          <w:sz w:val="24"/>
          <w:szCs w:val="24"/>
        </w:rPr>
        <w:t xml:space="preserve">with an EHC plan </w:t>
      </w:r>
      <w:r w:rsidR="00615498" w:rsidRPr="00B60139">
        <w:rPr>
          <w:rFonts w:ascii="Arial" w:hAnsi="Arial" w:cs="Arial"/>
          <w:sz w:val="24"/>
          <w:szCs w:val="24"/>
        </w:rPr>
        <w:t xml:space="preserve">in Year 4 </w:t>
      </w:r>
      <w:r w:rsidR="005B4CA3">
        <w:rPr>
          <w:rFonts w:ascii="Arial" w:hAnsi="Arial" w:cs="Arial"/>
          <w:sz w:val="24"/>
          <w:szCs w:val="24"/>
        </w:rPr>
        <w:t xml:space="preserve">is making steady progress </w:t>
      </w:r>
      <w:r w:rsidR="00615498" w:rsidRPr="00B60139">
        <w:rPr>
          <w:rFonts w:ascii="Arial" w:hAnsi="Arial" w:cs="Arial"/>
          <w:sz w:val="24"/>
          <w:szCs w:val="24"/>
        </w:rPr>
        <w:t>and has been able to move away from constant one to one support to</w:t>
      </w:r>
      <w:r w:rsidR="008E77DF">
        <w:rPr>
          <w:rFonts w:ascii="Arial" w:hAnsi="Arial" w:cs="Arial"/>
          <w:sz w:val="24"/>
          <w:szCs w:val="24"/>
        </w:rPr>
        <w:t>wards</w:t>
      </w:r>
      <w:r w:rsidR="00615498" w:rsidRPr="00B60139">
        <w:rPr>
          <w:rFonts w:ascii="Arial" w:hAnsi="Arial" w:cs="Arial"/>
          <w:sz w:val="24"/>
          <w:szCs w:val="24"/>
        </w:rPr>
        <w:t xml:space="preserve"> more independent learning. </w:t>
      </w:r>
      <w:r w:rsidR="00CA1B78">
        <w:rPr>
          <w:rFonts w:ascii="Arial" w:hAnsi="Arial" w:cs="Arial"/>
          <w:sz w:val="24"/>
          <w:szCs w:val="24"/>
        </w:rPr>
        <w:t xml:space="preserve">There are 2 other children who are need of emotional support </w:t>
      </w:r>
      <w:proofErr w:type="gramStart"/>
      <w:r w:rsidR="00CA1B78">
        <w:rPr>
          <w:rFonts w:ascii="Arial" w:hAnsi="Arial" w:cs="Arial"/>
          <w:sz w:val="24"/>
          <w:szCs w:val="24"/>
        </w:rPr>
        <w:t>at the moment</w:t>
      </w:r>
      <w:proofErr w:type="gramEnd"/>
      <w:r w:rsidR="00CA1B78">
        <w:rPr>
          <w:rFonts w:ascii="Arial" w:hAnsi="Arial" w:cs="Arial"/>
          <w:sz w:val="24"/>
          <w:szCs w:val="24"/>
        </w:rPr>
        <w:t>.</w:t>
      </w:r>
    </w:p>
    <w:p w14:paraId="46AADA7D" w14:textId="77777777" w:rsidR="00615783" w:rsidRPr="00B60139" w:rsidRDefault="00CA1B78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</w:t>
      </w:r>
      <w:r w:rsidR="005B4CA3">
        <w:rPr>
          <w:rFonts w:ascii="Arial" w:hAnsi="Arial" w:cs="Arial"/>
          <w:sz w:val="24"/>
          <w:szCs w:val="24"/>
        </w:rPr>
        <w:t xml:space="preserve"> children in this year gr</w:t>
      </w:r>
      <w:r>
        <w:rPr>
          <w:rFonts w:ascii="Arial" w:hAnsi="Arial" w:cs="Arial"/>
          <w:sz w:val="24"/>
          <w:szCs w:val="24"/>
        </w:rPr>
        <w:t>oup have accessed</w:t>
      </w:r>
      <w:r w:rsidR="0063626C">
        <w:rPr>
          <w:rFonts w:ascii="Arial" w:hAnsi="Arial" w:cs="Arial"/>
          <w:sz w:val="24"/>
          <w:szCs w:val="24"/>
        </w:rPr>
        <w:t xml:space="preserve"> RWI </w:t>
      </w:r>
      <w:r>
        <w:rPr>
          <w:rFonts w:ascii="Arial" w:hAnsi="Arial" w:cs="Arial"/>
          <w:sz w:val="24"/>
          <w:szCs w:val="24"/>
        </w:rPr>
        <w:t>intervention, which</w:t>
      </w:r>
      <w:r w:rsidR="0063626C">
        <w:rPr>
          <w:rFonts w:ascii="Arial" w:hAnsi="Arial" w:cs="Arial"/>
          <w:sz w:val="24"/>
          <w:szCs w:val="24"/>
        </w:rPr>
        <w:t xml:space="preserve"> has been very successful!</w:t>
      </w:r>
    </w:p>
    <w:p w14:paraId="238CB6FE" w14:textId="77777777" w:rsidR="00615498" w:rsidRPr="00B60139" w:rsidRDefault="00615498" w:rsidP="00892D6C">
      <w:pPr>
        <w:tabs>
          <w:tab w:val="left" w:pos="5500"/>
        </w:tabs>
        <w:rPr>
          <w:rFonts w:ascii="Arial" w:hAnsi="Arial" w:cs="Arial"/>
          <w:b/>
          <w:sz w:val="24"/>
          <w:szCs w:val="24"/>
        </w:rPr>
      </w:pPr>
    </w:p>
    <w:p w14:paraId="6854EFFC" w14:textId="77777777" w:rsidR="003764BE" w:rsidRPr="00B60139" w:rsidRDefault="00615498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b/>
          <w:sz w:val="24"/>
          <w:szCs w:val="24"/>
        </w:rPr>
        <w:t xml:space="preserve">Year </w:t>
      </w:r>
      <w:proofErr w:type="gramStart"/>
      <w:r w:rsidR="003764BE" w:rsidRPr="00B60139">
        <w:rPr>
          <w:rFonts w:ascii="Arial" w:hAnsi="Arial" w:cs="Arial"/>
          <w:b/>
          <w:sz w:val="24"/>
          <w:szCs w:val="24"/>
        </w:rPr>
        <w:t>5</w:t>
      </w:r>
      <w:r w:rsidR="003764BE" w:rsidRPr="00B60139">
        <w:rPr>
          <w:rFonts w:ascii="Arial" w:hAnsi="Arial" w:cs="Arial"/>
          <w:sz w:val="24"/>
          <w:szCs w:val="24"/>
        </w:rPr>
        <w:t xml:space="preserve"> </w:t>
      </w:r>
      <w:r w:rsidR="00650DBB" w:rsidRPr="00B60139">
        <w:rPr>
          <w:rFonts w:ascii="Arial" w:hAnsi="Arial" w:cs="Arial"/>
          <w:sz w:val="24"/>
          <w:szCs w:val="24"/>
        </w:rPr>
        <w:t xml:space="preserve"> </w:t>
      </w:r>
      <w:r w:rsidR="005B4CA3">
        <w:rPr>
          <w:rFonts w:ascii="Arial" w:hAnsi="Arial" w:cs="Arial"/>
          <w:sz w:val="24"/>
          <w:szCs w:val="24"/>
        </w:rPr>
        <w:t>Continue</w:t>
      </w:r>
      <w:proofErr w:type="gramEnd"/>
      <w:r w:rsidR="00255D10">
        <w:rPr>
          <w:rFonts w:ascii="Arial" w:hAnsi="Arial" w:cs="Arial"/>
          <w:sz w:val="24"/>
          <w:szCs w:val="24"/>
        </w:rPr>
        <w:t xml:space="preserve"> to flourish! One child needs</w:t>
      </w:r>
      <w:r w:rsidR="005B4CA3">
        <w:rPr>
          <w:rFonts w:ascii="Arial" w:hAnsi="Arial" w:cs="Arial"/>
          <w:sz w:val="24"/>
          <w:szCs w:val="24"/>
        </w:rPr>
        <w:t xml:space="preserve"> social and emotional </w:t>
      </w:r>
      <w:r w:rsidR="0063626C">
        <w:rPr>
          <w:rFonts w:ascii="Arial" w:hAnsi="Arial" w:cs="Arial"/>
          <w:sz w:val="24"/>
          <w:szCs w:val="24"/>
        </w:rPr>
        <w:t xml:space="preserve">support, </w:t>
      </w:r>
      <w:r w:rsidR="00CA1B78">
        <w:rPr>
          <w:rFonts w:ascii="Arial" w:hAnsi="Arial" w:cs="Arial"/>
          <w:sz w:val="24"/>
          <w:szCs w:val="24"/>
        </w:rPr>
        <w:t xml:space="preserve">this </w:t>
      </w:r>
      <w:proofErr w:type="gramStart"/>
      <w:r w:rsidR="00CA1B78">
        <w:rPr>
          <w:rFonts w:ascii="Arial" w:hAnsi="Arial" w:cs="Arial"/>
          <w:sz w:val="24"/>
          <w:szCs w:val="24"/>
        </w:rPr>
        <w:t xml:space="preserve">is </w:t>
      </w:r>
      <w:r w:rsidR="0063626C">
        <w:rPr>
          <w:rFonts w:ascii="Arial" w:hAnsi="Arial" w:cs="Arial"/>
          <w:sz w:val="24"/>
          <w:szCs w:val="24"/>
        </w:rPr>
        <w:t xml:space="preserve"> </w:t>
      </w:r>
      <w:r w:rsidR="005B4CA3">
        <w:rPr>
          <w:rFonts w:ascii="Arial" w:hAnsi="Arial" w:cs="Arial"/>
          <w:sz w:val="24"/>
          <w:szCs w:val="24"/>
        </w:rPr>
        <w:t>managed</w:t>
      </w:r>
      <w:proofErr w:type="gramEnd"/>
      <w:r w:rsidR="005B4CA3">
        <w:rPr>
          <w:rFonts w:ascii="Arial" w:hAnsi="Arial" w:cs="Arial"/>
          <w:sz w:val="24"/>
          <w:szCs w:val="24"/>
        </w:rPr>
        <w:t xml:space="preserve"> very well within the class.</w:t>
      </w:r>
      <w:r w:rsidR="00C814AA" w:rsidRPr="00B60139">
        <w:rPr>
          <w:rFonts w:ascii="Arial" w:hAnsi="Arial" w:cs="Arial"/>
          <w:sz w:val="24"/>
          <w:szCs w:val="24"/>
        </w:rPr>
        <w:t xml:space="preserve"> </w:t>
      </w:r>
    </w:p>
    <w:p w14:paraId="1D877BDA" w14:textId="77777777" w:rsidR="00650DBB" w:rsidRPr="00B60139" w:rsidRDefault="00650DBB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71A723D9" w14:textId="77777777" w:rsidR="00436320" w:rsidRPr="00B60139" w:rsidRDefault="003764BE" w:rsidP="00650DBB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b/>
          <w:sz w:val="24"/>
          <w:szCs w:val="24"/>
        </w:rPr>
        <w:t>Year 6</w:t>
      </w:r>
      <w:r w:rsidR="00CA1B78">
        <w:rPr>
          <w:rFonts w:ascii="Arial" w:hAnsi="Arial" w:cs="Arial"/>
          <w:b/>
          <w:sz w:val="24"/>
          <w:szCs w:val="24"/>
        </w:rPr>
        <w:t xml:space="preserve">: </w:t>
      </w:r>
      <w:r w:rsidRPr="00B60139">
        <w:rPr>
          <w:rFonts w:ascii="Arial" w:hAnsi="Arial" w:cs="Arial"/>
          <w:sz w:val="24"/>
          <w:szCs w:val="24"/>
        </w:rPr>
        <w:t xml:space="preserve"> </w:t>
      </w:r>
      <w:r w:rsidR="005B4CA3">
        <w:rPr>
          <w:rFonts w:ascii="Arial" w:hAnsi="Arial" w:cs="Arial"/>
          <w:sz w:val="24"/>
          <w:szCs w:val="24"/>
        </w:rPr>
        <w:t xml:space="preserve">have worked extremely hard this year. </w:t>
      </w:r>
      <w:r w:rsidR="00255D10">
        <w:rPr>
          <w:rFonts w:ascii="Arial" w:hAnsi="Arial" w:cs="Arial"/>
          <w:sz w:val="24"/>
          <w:szCs w:val="24"/>
        </w:rPr>
        <w:t>Interventions</w:t>
      </w:r>
      <w:r w:rsidR="005B4CA3">
        <w:rPr>
          <w:rFonts w:ascii="Arial" w:hAnsi="Arial" w:cs="Arial"/>
          <w:sz w:val="24"/>
          <w:szCs w:val="24"/>
        </w:rPr>
        <w:t xml:space="preserve"> are managed very </w:t>
      </w:r>
      <w:proofErr w:type="gramStart"/>
      <w:r w:rsidR="005B4CA3">
        <w:rPr>
          <w:rFonts w:ascii="Arial" w:hAnsi="Arial" w:cs="Arial"/>
          <w:sz w:val="24"/>
          <w:szCs w:val="24"/>
        </w:rPr>
        <w:t>well</w:t>
      </w:r>
      <w:r w:rsidR="0063626C">
        <w:rPr>
          <w:rFonts w:ascii="Arial" w:hAnsi="Arial" w:cs="Arial"/>
          <w:sz w:val="24"/>
          <w:szCs w:val="24"/>
        </w:rPr>
        <w:t>,</w:t>
      </w:r>
      <w:proofErr w:type="gramEnd"/>
      <w:r w:rsidR="005B4CA3">
        <w:rPr>
          <w:rFonts w:ascii="Arial" w:hAnsi="Arial" w:cs="Arial"/>
          <w:sz w:val="24"/>
          <w:szCs w:val="24"/>
        </w:rPr>
        <w:t xml:space="preserve"> </w:t>
      </w:r>
      <w:r w:rsidR="00255D10">
        <w:rPr>
          <w:rFonts w:ascii="Arial" w:hAnsi="Arial" w:cs="Arial"/>
          <w:sz w:val="24"/>
          <w:szCs w:val="24"/>
        </w:rPr>
        <w:t>some children have accessed Read Write Inc ‘Fresh Start’</w:t>
      </w:r>
      <w:r w:rsidR="005B4CA3">
        <w:rPr>
          <w:rFonts w:ascii="Arial" w:hAnsi="Arial" w:cs="Arial"/>
          <w:sz w:val="24"/>
          <w:szCs w:val="24"/>
        </w:rPr>
        <w:t>. They have all made extremely good progress.</w:t>
      </w:r>
    </w:p>
    <w:p w14:paraId="34172AE0" w14:textId="77777777" w:rsidR="006655B2" w:rsidRPr="00B60139" w:rsidRDefault="006655B2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77D4B4B4" w14:textId="77777777" w:rsidR="006655B2" w:rsidRPr="00B60139" w:rsidRDefault="006655B2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36255BB8" w14:textId="77777777" w:rsidR="006655B2" w:rsidRPr="00B60139" w:rsidRDefault="006655B2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523C8546" w14:textId="77777777" w:rsidR="003764BE" w:rsidRPr="00B60139" w:rsidRDefault="003764BE" w:rsidP="00892D6C">
      <w:pPr>
        <w:tabs>
          <w:tab w:val="left" w:pos="5500"/>
        </w:tabs>
        <w:rPr>
          <w:rFonts w:ascii="Arial" w:hAnsi="Arial" w:cs="Arial"/>
          <w:b/>
          <w:sz w:val="24"/>
          <w:szCs w:val="24"/>
          <w:u w:val="single"/>
        </w:rPr>
      </w:pPr>
      <w:r w:rsidRPr="00B60139">
        <w:rPr>
          <w:rFonts w:ascii="Arial" w:hAnsi="Arial" w:cs="Arial"/>
          <w:b/>
          <w:sz w:val="24"/>
          <w:szCs w:val="24"/>
          <w:u w:val="single"/>
        </w:rPr>
        <w:t>Teaching and Learning:</w:t>
      </w:r>
    </w:p>
    <w:p w14:paraId="76D1A9B0" w14:textId="77777777" w:rsidR="00B95234" w:rsidRPr="00B60139" w:rsidRDefault="00B95234" w:rsidP="00892D6C">
      <w:pPr>
        <w:tabs>
          <w:tab w:val="left" w:pos="5500"/>
        </w:tabs>
        <w:rPr>
          <w:rFonts w:ascii="Arial" w:hAnsi="Arial" w:cs="Arial"/>
          <w:sz w:val="24"/>
          <w:szCs w:val="24"/>
          <w:u w:val="single"/>
        </w:rPr>
      </w:pPr>
    </w:p>
    <w:p w14:paraId="6467CE47" w14:textId="77777777" w:rsidR="00892D6C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  <w:u w:val="single"/>
        </w:rPr>
      </w:pPr>
      <w:r w:rsidRPr="00B60139">
        <w:rPr>
          <w:rFonts w:ascii="Arial" w:hAnsi="Arial" w:cs="Arial"/>
          <w:sz w:val="24"/>
          <w:szCs w:val="24"/>
          <w:u w:val="single"/>
        </w:rPr>
        <w:t xml:space="preserve">Interventions: </w:t>
      </w:r>
    </w:p>
    <w:p w14:paraId="7D61780B" w14:textId="77777777" w:rsidR="00836C45" w:rsidRDefault="00836C45" w:rsidP="00892D6C">
      <w:pPr>
        <w:tabs>
          <w:tab w:val="left" w:pos="5500"/>
        </w:tabs>
        <w:rPr>
          <w:rFonts w:ascii="Arial" w:hAnsi="Arial" w:cs="Arial"/>
          <w:sz w:val="24"/>
          <w:szCs w:val="24"/>
          <w:u w:val="single"/>
        </w:rPr>
      </w:pPr>
    </w:p>
    <w:p w14:paraId="1F4740AC" w14:textId="77777777" w:rsidR="00836C45" w:rsidRPr="00B60139" w:rsidRDefault="00836C45" w:rsidP="005B4CA3">
      <w:pPr>
        <w:tabs>
          <w:tab w:val="left" w:pos="5500"/>
        </w:tabs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RWI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B4CA3">
        <w:rPr>
          <w:rFonts w:ascii="Arial" w:hAnsi="Arial" w:cs="Arial"/>
          <w:sz w:val="24"/>
          <w:szCs w:val="24"/>
        </w:rPr>
        <w:t>Please see ‘Impact Statement.’</w:t>
      </w:r>
    </w:p>
    <w:p w14:paraId="0B88D7EF" w14:textId="77777777" w:rsidR="006E077C" w:rsidRPr="00B60139" w:rsidRDefault="006E077C" w:rsidP="00892D6C">
      <w:pPr>
        <w:tabs>
          <w:tab w:val="left" w:pos="5500"/>
        </w:tabs>
        <w:rPr>
          <w:rFonts w:ascii="Arial" w:hAnsi="Arial" w:cs="Arial"/>
          <w:sz w:val="24"/>
          <w:szCs w:val="24"/>
          <w:u w:val="single"/>
        </w:rPr>
      </w:pPr>
    </w:p>
    <w:p w14:paraId="1BD0B050" w14:textId="77777777" w:rsidR="00E420A4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</w:rPr>
        <w:t xml:space="preserve">Handwriting Intervention, </w:t>
      </w:r>
      <w:r w:rsidR="00EC33C3" w:rsidRPr="00B60139">
        <w:rPr>
          <w:rFonts w:ascii="Arial" w:hAnsi="Arial" w:cs="Arial"/>
          <w:sz w:val="24"/>
          <w:szCs w:val="24"/>
        </w:rPr>
        <w:t>Colourful Semantics</w:t>
      </w:r>
      <w:r w:rsidR="00981E00" w:rsidRPr="00B60139">
        <w:rPr>
          <w:rFonts w:ascii="Arial" w:hAnsi="Arial" w:cs="Arial"/>
          <w:sz w:val="24"/>
          <w:szCs w:val="24"/>
        </w:rPr>
        <w:t xml:space="preserve">, PAT phonics, </w:t>
      </w:r>
      <w:r w:rsidR="00E420A4" w:rsidRPr="00B60139">
        <w:rPr>
          <w:rFonts w:ascii="Arial" w:hAnsi="Arial" w:cs="Arial"/>
          <w:sz w:val="24"/>
          <w:szCs w:val="24"/>
        </w:rPr>
        <w:t xml:space="preserve">Spelling. </w:t>
      </w:r>
    </w:p>
    <w:p w14:paraId="3008A14A" w14:textId="77777777" w:rsidR="00650DBB" w:rsidRPr="00B60139" w:rsidRDefault="00650DBB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56205E83" w14:textId="77777777" w:rsidR="00892D6C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</w:rPr>
        <w:t xml:space="preserve">Speech and Language - Bespoke support on a 1:1 basis, Language for Learning, Social Skills (Time to Talk), Narrative, Colourful Semantics, </w:t>
      </w:r>
      <w:r w:rsidR="00B95234" w:rsidRPr="00B60139">
        <w:rPr>
          <w:rFonts w:ascii="Arial" w:hAnsi="Arial" w:cs="Arial"/>
          <w:sz w:val="24"/>
          <w:szCs w:val="24"/>
        </w:rPr>
        <w:t>English as an Additional Language support.</w:t>
      </w:r>
    </w:p>
    <w:p w14:paraId="32D69E22" w14:textId="77777777" w:rsidR="00B95234" w:rsidRPr="00B60139" w:rsidRDefault="00B95234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6E7D5052" w14:textId="77777777" w:rsidR="00892D6C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</w:rPr>
        <w:t xml:space="preserve">Maths </w:t>
      </w:r>
      <w:r w:rsidR="00981E00" w:rsidRPr="00B60139">
        <w:rPr>
          <w:rFonts w:ascii="Arial" w:hAnsi="Arial" w:cs="Arial"/>
          <w:sz w:val="24"/>
          <w:szCs w:val="24"/>
        </w:rPr>
        <w:t>–</w:t>
      </w:r>
      <w:r w:rsidRPr="00B60139">
        <w:rPr>
          <w:rFonts w:ascii="Arial" w:hAnsi="Arial" w:cs="Arial"/>
          <w:sz w:val="24"/>
          <w:szCs w:val="24"/>
        </w:rPr>
        <w:t>Numicon</w:t>
      </w:r>
      <w:r w:rsidR="00981E00" w:rsidRPr="00B60139">
        <w:rPr>
          <w:rFonts w:ascii="Arial" w:hAnsi="Arial" w:cs="Arial"/>
          <w:sz w:val="24"/>
          <w:szCs w:val="24"/>
        </w:rPr>
        <w:t>, Numeracy Calculation in Class</w:t>
      </w:r>
      <w:r w:rsidR="00650DBB" w:rsidRPr="00B60139">
        <w:rPr>
          <w:rFonts w:ascii="Arial" w:hAnsi="Arial" w:cs="Arial"/>
          <w:sz w:val="24"/>
          <w:szCs w:val="24"/>
        </w:rPr>
        <w:t xml:space="preserve">, </w:t>
      </w:r>
      <w:r w:rsidR="0063626C">
        <w:rPr>
          <w:rFonts w:ascii="Arial" w:hAnsi="Arial" w:cs="Arial"/>
          <w:sz w:val="24"/>
          <w:szCs w:val="24"/>
        </w:rPr>
        <w:t xml:space="preserve">Plus One and </w:t>
      </w:r>
      <w:r w:rsidR="00650DBB" w:rsidRPr="00B60139">
        <w:rPr>
          <w:rFonts w:ascii="Arial" w:hAnsi="Arial" w:cs="Arial"/>
          <w:sz w:val="24"/>
          <w:szCs w:val="24"/>
        </w:rPr>
        <w:t>Power of Two</w:t>
      </w:r>
    </w:p>
    <w:p w14:paraId="587F4F0D" w14:textId="77777777" w:rsidR="00892D6C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270889E7" w14:textId="77777777" w:rsidR="00892D6C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</w:rPr>
        <w:t>Physical Support - Fine Motor (clever fingers) Jump ahead,</w:t>
      </w:r>
      <w:r w:rsidR="006E077C" w:rsidRPr="00B60139">
        <w:rPr>
          <w:rFonts w:ascii="Arial" w:hAnsi="Arial" w:cs="Arial"/>
          <w:sz w:val="24"/>
          <w:szCs w:val="24"/>
        </w:rPr>
        <w:t xml:space="preserve"> </w:t>
      </w:r>
      <w:r w:rsidRPr="00B60139">
        <w:rPr>
          <w:rFonts w:ascii="Arial" w:hAnsi="Arial" w:cs="Arial"/>
          <w:sz w:val="24"/>
          <w:szCs w:val="24"/>
        </w:rPr>
        <w:t>Sensory Circuits,</w:t>
      </w:r>
    </w:p>
    <w:p w14:paraId="0D9F3724" w14:textId="77777777" w:rsidR="00892D6C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301319D9" w14:textId="77777777" w:rsidR="00892D6C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</w:rPr>
        <w:t xml:space="preserve">Social Emotional Support - </w:t>
      </w:r>
      <w:r w:rsidR="006E077C" w:rsidRPr="00B60139">
        <w:rPr>
          <w:rFonts w:ascii="Arial" w:hAnsi="Arial" w:cs="Arial"/>
          <w:sz w:val="24"/>
          <w:szCs w:val="24"/>
        </w:rPr>
        <w:t>Pastoral Support</w:t>
      </w:r>
      <w:r w:rsidR="006E6BC7" w:rsidRPr="00B60139">
        <w:rPr>
          <w:rFonts w:ascii="Arial" w:hAnsi="Arial" w:cs="Arial"/>
          <w:sz w:val="24"/>
          <w:szCs w:val="24"/>
        </w:rPr>
        <w:t xml:space="preserve">, Lego Therapy, Social Skills, Meet and Greet, </w:t>
      </w:r>
      <w:r w:rsidR="00B95234" w:rsidRPr="00B60139">
        <w:rPr>
          <w:rFonts w:ascii="Arial" w:hAnsi="Arial" w:cs="Arial"/>
          <w:sz w:val="24"/>
          <w:szCs w:val="24"/>
        </w:rPr>
        <w:t>behavioural support.</w:t>
      </w:r>
      <w:r w:rsidR="00650DBB" w:rsidRPr="00B60139">
        <w:rPr>
          <w:rFonts w:ascii="Arial" w:hAnsi="Arial" w:cs="Arial"/>
          <w:sz w:val="24"/>
          <w:szCs w:val="24"/>
        </w:rPr>
        <w:t xml:space="preserve">  </w:t>
      </w:r>
    </w:p>
    <w:p w14:paraId="67D37564" w14:textId="77777777" w:rsidR="00650DBB" w:rsidRPr="00B60139" w:rsidRDefault="00650DBB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364B7C2F" w14:textId="77777777" w:rsidR="00650DBB" w:rsidRDefault="00650DBB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</w:rPr>
        <w:t xml:space="preserve">Early Morning Nurture Group </w:t>
      </w:r>
      <w:r w:rsidR="0093756C" w:rsidRPr="00B60139">
        <w:rPr>
          <w:rFonts w:ascii="Arial" w:hAnsi="Arial" w:cs="Arial"/>
          <w:sz w:val="24"/>
          <w:szCs w:val="24"/>
        </w:rPr>
        <w:t xml:space="preserve">started in September – a small group for children who may feel anxious with the transition from home to classroom. This has been well </w:t>
      </w:r>
      <w:r w:rsidR="0093756C" w:rsidRPr="00B60139">
        <w:rPr>
          <w:rFonts w:ascii="Arial" w:hAnsi="Arial" w:cs="Arial"/>
          <w:sz w:val="24"/>
          <w:szCs w:val="24"/>
        </w:rPr>
        <w:lastRenderedPageBreak/>
        <w:t xml:space="preserve">received by those who </w:t>
      </w:r>
      <w:proofErr w:type="gramStart"/>
      <w:r w:rsidR="0093756C" w:rsidRPr="00B60139">
        <w:rPr>
          <w:rFonts w:ascii="Arial" w:hAnsi="Arial" w:cs="Arial"/>
          <w:sz w:val="24"/>
          <w:szCs w:val="24"/>
        </w:rPr>
        <w:t>attend</w:t>
      </w:r>
      <w:proofErr w:type="gramEnd"/>
      <w:r w:rsidR="0093756C" w:rsidRPr="00B60139">
        <w:rPr>
          <w:rFonts w:ascii="Arial" w:hAnsi="Arial" w:cs="Arial"/>
          <w:sz w:val="24"/>
          <w:szCs w:val="24"/>
        </w:rPr>
        <w:t xml:space="preserve"> and their parents have reported that the children are happier at the start of the day.</w:t>
      </w:r>
      <w:r w:rsidR="00E91356">
        <w:rPr>
          <w:rFonts w:ascii="Arial" w:hAnsi="Arial" w:cs="Arial"/>
          <w:sz w:val="24"/>
          <w:szCs w:val="24"/>
        </w:rPr>
        <w:t xml:space="preserve">  </w:t>
      </w:r>
    </w:p>
    <w:p w14:paraId="08E7DE69" w14:textId="77777777" w:rsidR="00E91356" w:rsidRPr="00B60139" w:rsidRDefault="00E91356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424C12A0" w14:textId="77777777" w:rsidR="00004C47" w:rsidRPr="00B60139" w:rsidRDefault="00004C47" w:rsidP="00004C47">
      <w:pPr>
        <w:tabs>
          <w:tab w:val="left" w:pos="5500"/>
        </w:tabs>
        <w:rPr>
          <w:rFonts w:ascii="Arial" w:hAnsi="Arial" w:cs="Arial"/>
          <w:sz w:val="24"/>
          <w:szCs w:val="24"/>
          <w:u w:val="single"/>
        </w:rPr>
      </w:pPr>
    </w:p>
    <w:p w14:paraId="7B734B9A" w14:textId="77777777" w:rsidR="008F5367" w:rsidRPr="00B60139" w:rsidRDefault="00283313" w:rsidP="003C098A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  <w:u w:val="single"/>
        </w:rPr>
        <w:t xml:space="preserve">SEN </w:t>
      </w:r>
      <w:r w:rsidR="00522C8F" w:rsidRPr="00B60139">
        <w:rPr>
          <w:rFonts w:ascii="Arial" w:hAnsi="Arial" w:cs="Arial"/>
          <w:sz w:val="24"/>
          <w:szCs w:val="24"/>
          <w:u w:val="single"/>
        </w:rPr>
        <w:t>Training</w:t>
      </w:r>
      <w:r w:rsidR="002C1C16">
        <w:rPr>
          <w:rFonts w:ascii="Arial" w:hAnsi="Arial" w:cs="Arial"/>
          <w:sz w:val="24"/>
          <w:szCs w:val="24"/>
          <w:u w:val="single"/>
        </w:rPr>
        <w:t xml:space="preserve"> accessed </w:t>
      </w:r>
      <w:proofErr w:type="gramStart"/>
      <w:r w:rsidR="002C1C16">
        <w:rPr>
          <w:rFonts w:ascii="Arial" w:hAnsi="Arial" w:cs="Arial"/>
          <w:sz w:val="24"/>
          <w:szCs w:val="24"/>
          <w:u w:val="single"/>
        </w:rPr>
        <w:t xml:space="preserve">during </w:t>
      </w:r>
      <w:r w:rsidR="00522C8F" w:rsidRPr="00B60139">
        <w:rPr>
          <w:rFonts w:ascii="Arial" w:hAnsi="Arial" w:cs="Arial"/>
          <w:sz w:val="24"/>
          <w:szCs w:val="24"/>
          <w:u w:val="single"/>
        </w:rPr>
        <w:t xml:space="preserve"> </w:t>
      </w:r>
      <w:r w:rsidR="0063626C">
        <w:rPr>
          <w:rFonts w:ascii="Arial" w:hAnsi="Arial" w:cs="Arial"/>
          <w:sz w:val="24"/>
          <w:szCs w:val="24"/>
          <w:u w:val="single"/>
        </w:rPr>
        <w:t>2018</w:t>
      </w:r>
      <w:proofErr w:type="gramEnd"/>
      <w:r w:rsidR="0063626C">
        <w:rPr>
          <w:rFonts w:ascii="Arial" w:hAnsi="Arial" w:cs="Arial"/>
          <w:sz w:val="24"/>
          <w:szCs w:val="24"/>
          <w:u w:val="single"/>
        </w:rPr>
        <w:t>-2019</w:t>
      </w:r>
      <w:r w:rsidR="002C1C16">
        <w:rPr>
          <w:rFonts w:ascii="Arial" w:hAnsi="Arial" w:cs="Arial"/>
          <w:sz w:val="24"/>
          <w:szCs w:val="24"/>
          <w:u w:val="single"/>
        </w:rPr>
        <w:t>:</w:t>
      </w:r>
    </w:p>
    <w:p w14:paraId="11285E17" w14:textId="77777777" w:rsidR="006E077C" w:rsidRPr="00B60139" w:rsidRDefault="006E077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54AE57AB" w14:textId="77777777" w:rsidR="00900A99" w:rsidRPr="00B60139" w:rsidRDefault="0063626C" w:rsidP="00796CB8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Autumn :</w:t>
      </w:r>
      <w:proofErr w:type="gramEnd"/>
      <w:r w:rsidR="0093756C" w:rsidRPr="00B60139">
        <w:rPr>
          <w:rFonts w:ascii="Arial" w:hAnsi="Arial" w:cs="Arial"/>
          <w:sz w:val="24"/>
          <w:szCs w:val="24"/>
        </w:rPr>
        <w:t>’D</w:t>
      </w:r>
      <w:r w:rsidR="00900A99" w:rsidRPr="00B60139">
        <w:rPr>
          <w:rFonts w:ascii="Arial" w:hAnsi="Arial" w:cs="Arial"/>
          <w:sz w:val="24"/>
          <w:szCs w:val="24"/>
        </w:rPr>
        <w:t>e-escalation</w:t>
      </w:r>
      <w:r w:rsidR="002C1C16">
        <w:rPr>
          <w:rFonts w:ascii="Arial" w:hAnsi="Arial" w:cs="Arial"/>
          <w:sz w:val="24"/>
          <w:szCs w:val="24"/>
        </w:rPr>
        <w:t xml:space="preserve">’ and </w:t>
      </w:r>
      <w:r w:rsidR="00900A99" w:rsidRPr="00B60139">
        <w:rPr>
          <w:rFonts w:ascii="Arial" w:hAnsi="Arial" w:cs="Arial"/>
          <w:sz w:val="24"/>
          <w:szCs w:val="24"/>
        </w:rPr>
        <w:t>‘Positive Handling’</w:t>
      </w:r>
      <w:r w:rsidR="0093756C" w:rsidRPr="00B60139">
        <w:rPr>
          <w:rFonts w:ascii="Arial" w:hAnsi="Arial" w:cs="Arial"/>
          <w:sz w:val="24"/>
          <w:szCs w:val="24"/>
        </w:rPr>
        <w:t xml:space="preserve"> course attended by two members of staff.</w:t>
      </w:r>
    </w:p>
    <w:p w14:paraId="3F66279E" w14:textId="77777777" w:rsidR="00900A99" w:rsidRPr="00B60139" w:rsidRDefault="00900A99" w:rsidP="00796CB8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4D0AB2D6" w14:textId="77777777" w:rsidR="00900A99" w:rsidRDefault="0063626C" w:rsidP="00796CB8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</w:t>
      </w:r>
      <w:r w:rsidR="00900A99" w:rsidRPr="00B60139">
        <w:rPr>
          <w:rFonts w:ascii="Arial" w:hAnsi="Arial" w:cs="Arial"/>
          <w:sz w:val="24"/>
          <w:szCs w:val="24"/>
        </w:rPr>
        <w:t>: ‘Language For Learning</w:t>
      </w:r>
      <w:proofErr w:type="gramStart"/>
      <w:r w:rsidR="00900A99" w:rsidRPr="00B60139">
        <w:rPr>
          <w:rFonts w:ascii="Arial" w:hAnsi="Arial" w:cs="Arial"/>
          <w:sz w:val="24"/>
          <w:szCs w:val="24"/>
        </w:rPr>
        <w:t>’ ,</w:t>
      </w:r>
      <w:proofErr w:type="gramEnd"/>
      <w:r w:rsidR="00900A99" w:rsidRPr="00B60139">
        <w:rPr>
          <w:rFonts w:ascii="Arial" w:hAnsi="Arial" w:cs="Arial"/>
          <w:sz w:val="24"/>
          <w:szCs w:val="24"/>
        </w:rPr>
        <w:t xml:space="preserve"> ‘Well Being and Mental Health</w:t>
      </w:r>
      <w:r w:rsidR="005B4CA3">
        <w:rPr>
          <w:rFonts w:ascii="Arial" w:hAnsi="Arial" w:cs="Arial"/>
          <w:sz w:val="24"/>
          <w:szCs w:val="24"/>
        </w:rPr>
        <w:t>’, ‘Dyslexia Awareness’,</w:t>
      </w:r>
      <w:r w:rsidR="002C1C16">
        <w:rPr>
          <w:rFonts w:ascii="Arial" w:hAnsi="Arial" w:cs="Arial"/>
          <w:sz w:val="24"/>
          <w:szCs w:val="24"/>
        </w:rPr>
        <w:t xml:space="preserve"> TA refresher course for 2 TAs </w:t>
      </w:r>
    </w:p>
    <w:p w14:paraId="2E7B9ECC" w14:textId="77777777" w:rsidR="0063626C" w:rsidRDefault="0063626C" w:rsidP="00796CB8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5787D6E4" w14:textId="77777777" w:rsidR="0063626C" w:rsidRDefault="0063626C" w:rsidP="00796CB8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Summer :</w:t>
      </w:r>
      <w:proofErr w:type="gramEnd"/>
      <w:r>
        <w:rPr>
          <w:rFonts w:ascii="Arial" w:hAnsi="Arial" w:cs="Arial"/>
          <w:sz w:val="24"/>
          <w:szCs w:val="24"/>
        </w:rPr>
        <w:t xml:space="preserve"> Wellbeing </w:t>
      </w:r>
      <w:r w:rsidR="002C1C16">
        <w:rPr>
          <w:rFonts w:ascii="Arial" w:hAnsi="Arial" w:cs="Arial"/>
          <w:sz w:val="24"/>
          <w:szCs w:val="24"/>
        </w:rPr>
        <w:t xml:space="preserve">and Mental Health </w:t>
      </w:r>
      <w:r>
        <w:rPr>
          <w:rFonts w:ascii="Arial" w:hAnsi="Arial" w:cs="Arial"/>
          <w:sz w:val="24"/>
          <w:szCs w:val="24"/>
        </w:rPr>
        <w:t>in School</w:t>
      </w:r>
      <w:r w:rsidR="002C1C16">
        <w:rPr>
          <w:rFonts w:ascii="Arial" w:hAnsi="Arial" w:cs="Arial"/>
          <w:sz w:val="24"/>
          <w:szCs w:val="24"/>
        </w:rPr>
        <w:t xml:space="preserve"> (Belinda)</w:t>
      </w:r>
    </w:p>
    <w:p w14:paraId="114BE06B" w14:textId="77777777" w:rsidR="005B4CA3" w:rsidRDefault="005B4CA3" w:rsidP="00796CB8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26ED1874" w14:textId="77777777" w:rsidR="005B4CA3" w:rsidRPr="00B60139" w:rsidRDefault="005B4CA3" w:rsidP="00796CB8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ADHD</w:t>
      </w:r>
      <w:r w:rsidR="002C1C16">
        <w:rPr>
          <w:rFonts w:ascii="Arial" w:hAnsi="Arial" w:cs="Arial"/>
          <w:sz w:val="24"/>
          <w:szCs w:val="24"/>
        </w:rPr>
        <w:t xml:space="preserve"> and further RWI training have</w:t>
      </w:r>
      <w:r>
        <w:rPr>
          <w:rFonts w:ascii="Arial" w:hAnsi="Arial" w:cs="Arial"/>
          <w:sz w:val="24"/>
          <w:szCs w:val="24"/>
        </w:rPr>
        <w:t xml:space="preserve"> been booked for the whole school in </w:t>
      </w:r>
      <w:proofErr w:type="spellStart"/>
      <w:r w:rsidR="002C1C16">
        <w:rPr>
          <w:rFonts w:ascii="Arial" w:hAnsi="Arial" w:cs="Arial"/>
          <w:sz w:val="24"/>
          <w:szCs w:val="24"/>
        </w:rPr>
        <w:t>Autumm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14:paraId="70CFDABA" w14:textId="77777777" w:rsidR="00A25557" w:rsidRPr="00B60139" w:rsidRDefault="00A25557" w:rsidP="00892D6C">
      <w:pPr>
        <w:tabs>
          <w:tab w:val="left" w:pos="5500"/>
        </w:tabs>
        <w:rPr>
          <w:rFonts w:ascii="Arial" w:hAnsi="Arial" w:cs="Arial"/>
          <w:sz w:val="24"/>
          <w:szCs w:val="24"/>
          <w:u w:val="single"/>
        </w:rPr>
      </w:pPr>
    </w:p>
    <w:p w14:paraId="71070170" w14:textId="77777777" w:rsidR="009F3DB2" w:rsidRDefault="00E420A4" w:rsidP="00892D6C">
      <w:pPr>
        <w:tabs>
          <w:tab w:val="left" w:pos="5500"/>
        </w:tabs>
        <w:rPr>
          <w:rFonts w:ascii="Arial" w:hAnsi="Arial" w:cs="Arial"/>
          <w:sz w:val="24"/>
          <w:szCs w:val="24"/>
          <w:u w:val="single"/>
        </w:rPr>
      </w:pPr>
      <w:r w:rsidRPr="00B60139">
        <w:rPr>
          <w:rFonts w:ascii="Arial" w:hAnsi="Arial" w:cs="Arial"/>
          <w:sz w:val="24"/>
          <w:szCs w:val="24"/>
          <w:u w:val="single"/>
        </w:rPr>
        <w:t>Other:</w:t>
      </w:r>
    </w:p>
    <w:p w14:paraId="34CF06DF" w14:textId="77777777" w:rsidR="00535AC6" w:rsidRDefault="005B4CA3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see</w:t>
      </w:r>
      <w:r w:rsidR="00535AC6">
        <w:rPr>
          <w:rFonts w:ascii="Arial" w:hAnsi="Arial" w:cs="Arial"/>
          <w:sz w:val="24"/>
          <w:szCs w:val="24"/>
        </w:rPr>
        <w:t>:</w:t>
      </w:r>
    </w:p>
    <w:p w14:paraId="0547631F" w14:textId="77777777" w:rsidR="00535AC6" w:rsidRDefault="00CA1B78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‘Interventions Across School’  </w:t>
      </w:r>
    </w:p>
    <w:p w14:paraId="1EB24207" w14:textId="77777777" w:rsidR="00E420A4" w:rsidRDefault="00CA1B78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‘BB </w:t>
      </w:r>
      <w:r w:rsidR="005B4CA3">
        <w:rPr>
          <w:rFonts w:ascii="Arial" w:hAnsi="Arial" w:cs="Arial"/>
          <w:sz w:val="24"/>
          <w:szCs w:val="24"/>
        </w:rPr>
        <w:t>Impact Statement’   May 2019</w:t>
      </w:r>
    </w:p>
    <w:p w14:paraId="379BCF00" w14:textId="77777777" w:rsidR="00CA1B78" w:rsidRDefault="00CA1B78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6F60FF46" w14:textId="77777777" w:rsidR="00CA1B78" w:rsidRPr="00B60139" w:rsidRDefault="00CA1B78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772E1D2F" w14:textId="77777777" w:rsidR="00E420A4" w:rsidRPr="00B60139" w:rsidRDefault="00E420A4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3F227E8C" w14:textId="77777777" w:rsidR="00353CF2" w:rsidRPr="00B60139" w:rsidRDefault="009F3DB2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</w:rPr>
        <w:t xml:space="preserve">Belinda Brown </w:t>
      </w:r>
    </w:p>
    <w:p w14:paraId="295D9F0C" w14:textId="77777777" w:rsidR="00892D6C" w:rsidRPr="00B60139" w:rsidRDefault="009F3DB2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  <w:r w:rsidRPr="00B60139">
        <w:rPr>
          <w:rFonts w:ascii="Arial" w:hAnsi="Arial" w:cs="Arial"/>
          <w:sz w:val="24"/>
          <w:szCs w:val="24"/>
        </w:rPr>
        <w:t>Leader of Learning Success</w:t>
      </w:r>
    </w:p>
    <w:p w14:paraId="07AB4F34" w14:textId="77777777" w:rsidR="00892D6C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520A2813" w14:textId="77777777" w:rsidR="00892D6C" w:rsidRPr="00B60139" w:rsidRDefault="00892D6C" w:rsidP="00892D6C">
      <w:pPr>
        <w:tabs>
          <w:tab w:val="left" w:pos="5500"/>
        </w:tabs>
        <w:rPr>
          <w:rFonts w:ascii="Arial" w:hAnsi="Arial" w:cs="Arial"/>
          <w:sz w:val="24"/>
          <w:szCs w:val="24"/>
        </w:rPr>
      </w:pPr>
    </w:p>
    <w:p w14:paraId="6AB044DB" w14:textId="77777777" w:rsidR="00892D6C" w:rsidRPr="00BA4FDA" w:rsidRDefault="00892D6C" w:rsidP="00892D6C">
      <w:pPr>
        <w:tabs>
          <w:tab w:val="left" w:pos="5500"/>
        </w:tabs>
        <w:rPr>
          <w:rFonts w:ascii="Comic Sans MS" w:hAnsi="Comic Sans MS"/>
        </w:rPr>
      </w:pPr>
    </w:p>
    <w:p w14:paraId="074E6B3D" w14:textId="77777777" w:rsidR="00892D6C" w:rsidRPr="00BA4FDA" w:rsidRDefault="00892D6C" w:rsidP="00892D6C">
      <w:pPr>
        <w:tabs>
          <w:tab w:val="left" w:pos="5500"/>
        </w:tabs>
        <w:rPr>
          <w:rFonts w:ascii="Comic Sans MS" w:hAnsi="Comic Sans MS"/>
        </w:rPr>
      </w:pPr>
    </w:p>
    <w:p w14:paraId="6674C94B" w14:textId="77777777" w:rsidR="000710E0" w:rsidRPr="00BA4FDA" w:rsidRDefault="000710E0"/>
    <w:sectPr w:rsidR="000710E0" w:rsidRPr="00BA4F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349F" w14:textId="77777777" w:rsidR="005B2AF8" w:rsidRDefault="005B2AF8" w:rsidP="005B2AF8">
      <w:r>
        <w:separator/>
      </w:r>
    </w:p>
  </w:endnote>
  <w:endnote w:type="continuationSeparator" w:id="0">
    <w:p w14:paraId="4591ACAC" w14:textId="77777777" w:rsidR="005B2AF8" w:rsidRDefault="005B2AF8" w:rsidP="005B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006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EE91D" w14:textId="77777777" w:rsidR="005B2AF8" w:rsidRDefault="005B2A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A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A1CA1C" w14:textId="77777777" w:rsidR="005B2AF8" w:rsidRDefault="005B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48A2" w14:textId="77777777" w:rsidR="005B2AF8" w:rsidRDefault="005B2AF8" w:rsidP="005B2AF8">
      <w:r>
        <w:separator/>
      </w:r>
    </w:p>
  </w:footnote>
  <w:footnote w:type="continuationSeparator" w:id="0">
    <w:p w14:paraId="1B6A79A8" w14:textId="77777777" w:rsidR="005B2AF8" w:rsidRDefault="005B2AF8" w:rsidP="005B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219D"/>
    <w:multiLevelType w:val="hybridMultilevel"/>
    <w:tmpl w:val="85405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6C"/>
    <w:rsid w:val="00004C47"/>
    <w:rsid w:val="000710E0"/>
    <w:rsid w:val="000906FB"/>
    <w:rsid w:val="00093DF4"/>
    <w:rsid w:val="000E068A"/>
    <w:rsid w:val="000E1C1D"/>
    <w:rsid w:val="000E4EBF"/>
    <w:rsid w:val="001264E8"/>
    <w:rsid w:val="001365BE"/>
    <w:rsid w:val="00157D74"/>
    <w:rsid w:val="00171B8B"/>
    <w:rsid w:val="0018403F"/>
    <w:rsid w:val="001900F6"/>
    <w:rsid w:val="001B4BAF"/>
    <w:rsid w:val="00221DA5"/>
    <w:rsid w:val="00233178"/>
    <w:rsid w:val="00255D10"/>
    <w:rsid w:val="0027361E"/>
    <w:rsid w:val="00274008"/>
    <w:rsid w:val="00283313"/>
    <w:rsid w:val="0028550D"/>
    <w:rsid w:val="002C1C16"/>
    <w:rsid w:val="002C61C6"/>
    <w:rsid w:val="002E2EAB"/>
    <w:rsid w:val="00300395"/>
    <w:rsid w:val="00342D68"/>
    <w:rsid w:val="00353CF2"/>
    <w:rsid w:val="003548CF"/>
    <w:rsid w:val="003764BE"/>
    <w:rsid w:val="00385127"/>
    <w:rsid w:val="003C098A"/>
    <w:rsid w:val="003F57E2"/>
    <w:rsid w:val="0040572F"/>
    <w:rsid w:val="004121F9"/>
    <w:rsid w:val="00430E10"/>
    <w:rsid w:val="00430E8B"/>
    <w:rsid w:val="00436320"/>
    <w:rsid w:val="00460A44"/>
    <w:rsid w:val="00475DB3"/>
    <w:rsid w:val="004A5695"/>
    <w:rsid w:val="004D1729"/>
    <w:rsid w:val="00522C8F"/>
    <w:rsid w:val="00535AC6"/>
    <w:rsid w:val="00580121"/>
    <w:rsid w:val="005B2AF8"/>
    <w:rsid w:val="005B4CA3"/>
    <w:rsid w:val="00615498"/>
    <w:rsid w:val="00615783"/>
    <w:rsid w:val="0062621A"/>
    <w:rsid w:val="0063626C"/>
    <w:rsid w:val="00650DBB"/>
    <w:rsid w:val="006655B2"/>
    <w:rsid w:val="006B67C7"/>
    <w:rsid w:val="006E077C"/>
    <w:rsid w:val="006E6BC7"/>
    <w:rsid w:val="006F01ED"/>
    <w:rsid w:val="00701796"/>
    <w:rsid w:val="00796CB8"/>
    <w:rsid w:val="007B061A"/>
    <w:rsid w:val="007E57F1"/>
    <w:rsid w:val="00836C45"/>
    <w:rsid w:val="00892D6C"/>
    <w:rsid w:val="008B4611"/>
    <w:rsid w:val="008B74BF"/>
    <w:rsid w:val="008E77DF"/>
    <w:rsid w:val="008F2FF4"/>
    <w:rsid w:val="008F5367"/>
    <w:rsid w:val="00900A99"/>
    <w:rsid w:val="00933C7D"/>
    <w:rsid w:val="0093756C"/>
    <w:rsid w:val="00961AE9"/>
    <w:rsid w:val="00981E00"/>
    <w:rsid w:val="00990AFC"/>
    <w:rsid w:val="009C3D1A"/>
    <w:rsid w:val="009F3C41"/>
    <w:rsid w:val="009F3DB2"/>
    <w:rsid w:val="009F7634"/>
    <w:rsid w:val="00A25557"/>
    <w:rsid w:val="00A27D3E"/>
    <w:rsid w:val="00A307E8"/>
    <w:rsid w:val="00A525C6"/>
    <w:rsid w:val="00A67016"/>
    <w:rsid w:val="00A725E9"/>
    <w:rsid w:val="00B01CFF"/>
    <w:rsid w:val="00B027DB"/>
    <w:rsid w:val="00B24F96"/>
    <w:rsid w:val="00B60139"/>
    <w:rsid w:val="00B65909"/>
    <w:rsid w:val="00B95234"/>
    <w:rsid w:val="00BA4FDA"/>
    <w:rsid w:val="00BB4428"/>
    <w:rsid w:val="00BB5C61"/>
    <w:rsid w:val="00BC653E"/>
    <w:rsid w:val="00BD6746"/>
    <w:rsid w:val="00BF2F42"/>
    <w:rsid w:val="00BF4447"/>
    <w:rsid w:val="00C031C6"/>
    <w:rsid w:val="00C066C2"/>
    <w:rsid w:val="00C52EAB"/>
    <w:rsid w:val="00C67733"/>
    <w:rsid w:val="00C814AA"/>
    <w:rsid w:val="00CA1B78"/>
    <w:rsid w:val="00CE6E5B"/>
    <w:rsid w:val="00CF6AD2"/>
    <w:rsid w:val="00D034CD"/>
    <w:rsid w:val="00D3387D"/>
    <w:rsid w:val="00D3388B"/>
    <w:rsid w:val="00D44B82"/>
    <w:rsid w:val="00E06DAA"/>
    <w:rsid w:val="00E155D2"/>
    <w:rsid w:val="00E40D55"/>
    <w:rsid w:val="00E420A4"/>
    <w:rsid w:val="00E7262E"/>
    <w:rsid w:val="00E91356"/>
    <w:rsid w:val="00EC33C3"/>
    <w:rsid w:val="00EE5E3B"/>
    <w:rsid w:val="00F26373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A9391B9"/>
  <w15:chartTrackingRefBased/>
  <w15:docId w15:val="{B4A31CEB-FAAA-4CE0-A956-8E9148C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A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2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AF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0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F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00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0E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D47B79-BDF8-4640-B7EA-A8A65BFBB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2E781-A56C-4099-8F8F-5A61E602E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6A45D-19FE-4C88-BBE5-2D15DE0597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Wayne Emerson</cp:lastModifiedBy>
  <cp:revision>2</cp:revision>
  <cp:lastPrinted>2019-01-17T12:01:00Z</cp:lastPrinted>
  <dcterms:created xsi:type="dcterms:W3CDTF">2019-10-22T14:04:00Z</dcterms:created>
  <dcterms:modified xsi:type="dcterms:W3CDTF">2019-10-22T14:04:00Z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